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201A9" w:rsidRPr="00751AC8" w:rsidRDefault="003201A9">
      <w:pPr>
        <w:jc w:val="center"/>
        <w:rPr>
          <w:rFonts w:ascii="Times New Roman" w:hAnsi="Times New Roman"/>
          <w:sz w:val="28"/>
          <w:szCs w:val="28"/>
          <w:lang w:val="pl-PL"/>
        </w:rPr>
      </w:pPr>
    </w:p>
    <w:p w:rsidR="003201A9" w:rsidRPr="00751AC8" w:rsidRDefault="003201A9" w:rsidP="003201A9">
      <w:pPr>
        <w:spacing w:after="0"/>
        <w:ind w:left="2777" w:hanging="10"/>
        <w:rPr>
          <w:rFonts w:ascii="Times New Roman" w:hAnsi="Times New Roman"/>
          <w:lang w:val="pl-PL"/>
        </w:rPr>
      </w:pPr>
      <w:r w:rsidRPr="00751AC8">
        <w:rPr>
          <w:rFonts w:ascii="Times New Roman" w:eastAsia="Arial" w:hAnsi="Times New Roman"/>
          <w:b/>
          <w:sz w:val="40"/>
          <w:lang w:val="pl-PL"/>
        </w:rPr>
        <w:t xml:space="preserve">Politechnika Wrocławska </w:t>
      </w:r>
    </w:p>
    <w:p w:rsidR="003201A9" w:rsidRPr="00751AC8" w:rsidRDefault="003201A9" w:rsidP="003201A9">
      <w:pPr>
        <w:spacing w:after="0"/>
        <w:rPr>
          <w:rFonts w:ascii="Times New Roman" w:hAnsi="Times New Roman"/>
          <w:lang w:val="pl-PL"/>
        </w:rPr>
      </w:pPr>
      <w:r w:rsidRPr="00751AC8">
        <w:rPr>
          <w:rFonts w:ascii="Times New Roman" w:eastAsia="Times New Roman" w:hAnsi="Times New Roman"/>
          <w:sz w:val="24"/>
          <w:lang w:val="pl-PL"/>
        </w:rPr>
        <w:t xml:space="preserve"> </w:t>
      </w:r>
      <w:r w:rsidRPr="00751AC8">
        <w:rPr>
          <w:rFonts w:ascii="Times New Roman" w:eastAsia="Times New Roman" w:hAnsi="Times New Roman"/>
          <w:sz w:val="4"/>
          <w:lang w:val="pl-PL"/>
        </w:rPr>
        <w:t xml:space="preserve"> </w:t>
      </w:r>
      <w:r w:rsidRPr="00751AC8">
        <w:rPr>
          <w:rFonts w:ascii="Times New Roman" w:eastAsia="Times New Roman" w:hAnsi="Times New Roman"/>
          <w:sz w:val="4"/>
          <w:lang w:val="pl-PL"/>
        </w:rPr>
        <w:tab/>
      </w:r>
      <w:r w:rsidRPr="00751AC8">
        <w:rPr>
          <w:rFonts w:ascii="Times New Roman" w:eastAsia="Arial" w:hAnsi="Times New Roman"/>
          <w:b/>
          <w:sz w:val="16"/>
          <w:lang w:val="pl-PL"/>
        </w:rPr>
        <w:t xml:space="preserve"> </w:t>
      </w:r>
    </w:p>
    <w:p w:rsidR="003201A9" w:rsidRPr="00751AC8" w:rsidRDefault="003201A9" w:rsidP="003201A9">
      <w:pPr>
        <w:spacing w:after="136"/>
        <w:ind w:left="1636"/>
        <w:jc w:val="center"/>
        <w:rPr>
          <w:rFonts w:ascii="Times New Roman" w:hAnsi="Times New Roman"/>
          <w:lang w:val="pl-PL"/>
        </w:rPr>
      </w:pPr>
    </w:p>
    <w:p w:rsidR="003201A9" w:rsidRPr="00751AC8" w:rsidRDefault="003201A9" w:rsidP="003201A9">
      <w:pPr>
        <w:spacing w:after="0"/>
        <w:jc w:val="center"/>
        <w:rPr>
          <w:rFonts w:ascii="Times New Roman" w:hAnsi="Times New Roman"/>
          <w:lang w:val="pl-PL"/>
        </w:rPr>
      </w:pPr>
      <w:r w:rsidRPr="00751AC8">
        <w:rPr>
          <w:rFonts w:ascii="Times New Roman" w:eastAsia="Arial" w:hAnsi="Times New Roman"/>
          <w:b/>
          <w:sz w:val="32"/>
          <w:lang w:val="pl-PL"/>
        </w:rPr>
        <w:t>Katedra Teorii Pola, Układów Elektronicznych i</w:t>
      </w:r>
    </w:p>
    <w:p w:rsidR="003201A9" w:rsidRPr="00751AC8" w:rsidRDefault="003201A9" w:rsidP="003201A9">
      <w:pPr>
        <w:spacing w:after="50"/>
        <w:jc w:val="center"/>
        <w:rPr>
          <w:rFonts w:ascii="Times New Roman" w:hAnsi="Times New Roman"/>
          <w:lang w:val="pl-PL"/>
        </w:rPr>
      </w:pPr>
      <w:r w:rsidRPr="00751AC8">
        <w:rPr>
          <w:rFonts w:ascii="Times New Roman" w:eastAsia="Arial" w:hAnsi="Times New Roman"/>
          <w:b/>
          <w:sz w:val="32"/>
          <w:lang w:val="pl-PL"/>
        </w:rPr>
        <w:t>Optoelektroniki</w:t>
      </w:r>
    </w:p>
    <w:p w:rsidR="003201A9" w:rsidRPr="00751AC8" w:rsidRDefault="003201A9" w:rsidP="003201A9">
      <w:pPr>
        <w:spacing w:after="0"/>
        <w:ind w:left="1703"/>
        <w:jc w:val="center"/>
        <w:rPr>
          <w:rFonts w:ascii="Times New Roman" w:hAnsi="Times New Roman"/>
          <w:lang w:val="pl-PL"/>
        </w:rPr>
      </w:pPr>
      <w:r w:rsidRPr="00751AC8">
        <w:rPr>
          <w:rFonts w:ascii="Times New Roman" w:eastAsia="Arial" w:hAnsi="Times New Roman"/>
          <w:b/>
          <w:sz w:val="40"/>
          <w:lang w:val="pl-PL"/>
        </w:rPr>
        <w:t xml:space="preserve"> </w:t>
      </w:r>
    </w:p>
    <w:p w:rsidR="003201A9" w:rsidRPr="00751AC8" w:rsidRDefault="003201A9" w:rsidP="003201A9">
      <w:pPr>
        <w:spacing w:after="597"/>
        <w:ind w:left="2981"/>
        <w:rPr>
          <w:rFonts w:ascii="Times New Roman" w:hAnsi="Times New Roman"/>
          <w:lang w:val="pl-PL"/>
        </w:rPr>
      </w:pPr>
      <w:r w:rsidRPr="00751AC8">
        <w:rPr>
          <w:rFonts w:ascii="Times New Roman" w:hAnsi="Times New Roman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1E5A134" wp14:editId="31661465">
                <wp:simplePos x="0" y="0"/>
                <wp:positionH relativeFrom="page">
                  <wp:posOffset>28956</wp:posOffset>
                </wp:positionH>
                <wp:positionV relativeFrom="page">
                  <wp:posOffset>2174743</wp:posOffset>
                </wp:positionV>
                <wp:extent cx="7514844" cy="44450"/>
                <wp:effectExtent l="0" t="0" r="0" b="0"/>
                <wp:wrapTopAndBottom/>
                <wp:docPr id="1365" name="Group 1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14844" cy="44450"/>
                          <a:chOff x="0" y="0"/>
                          <a:chExt cx="7514844" cy="44450"/>
                        </a:xfrm>
                      </wpg:grpSpPr>
                      <wps:wsp>
                        <wps:cNvPr id="205" name="Shape 205"/>
                        <wps:cNvSpPr/>
                        <wps:spPr>
                          <a:xfrm>
                            <a:off x="0" y="0"/>
                            <a:ext cx="75148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14844">
                                <a:moveTo>
                                  <a:pt x="0" y="0"/>
                                </a:moveTo>
                                <a:lnTo>
                                  <a:pt x="7514844" y="0"/>
                                </a:lnTo>
                              </a:path>
                            </a:pathLst>
                          </a:custGeom>
                          <a:ln w="4445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F4B58A" id="Group 1365" o:spid="_x0000_s1026" style="position:absolute;margin-left:2.3pt;margin-top:171.25pt;width:591.7pt;height:3.5pt;z-index:251667456;mso-position-horizontal-relative:page;mso-position-vertical-relative:page" coordsize="75148,4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">
                <v:shape id="Shape 205" o:spid="_x0000_s1027" style="position:absolute;width:75148;height:0;visibility:visible;mso-wrap-style:square;v-text-anchor:top" coordsize="75148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" path="m,l7514844,e" filled="f" strokeweight="3.5pt">
                  <v:path arrowok="t" textboxrect="0,0,7514844,0"/>
                </v:shape>
                <w10:wrap type="topAndBottom" anchorx="page" anchory="page"/>
              </v:group>
            </w:pict>
          </mc:Fallback>
        </mc:AlternateContent>
      </w:r>
      <w:r w:rsidRPr="00751AC8">
        <w:rPr>
          <w:rFonts w:ascii="Times New Roman" w:eastAsia="Arial" w:hAnsi="Times New Roman"/>
          <w:b/>
          <w:sz w:val="28"/>
          <w:lang w:val="pl-PL"/>
        </w:rPr>
        <w:t xml:space="preserve">Zespół Układów Elektronicznych </w:t>
      </w:r>
      <w:r w:rsidRPr="00751AC8">
        <w:rPr>
          <w:rFonts w:ascii="Times New Roman" w:eastAsia="Arial" w:hAnsi="Times New Roman"/>
          <w:b/>
          <w:sz w:val="40"/>
          <w:lang w:val="pl-PL"/>
        </w:rPr>
        <w:t xml:space="preserve"> </w:t>
      </w:r>
    </w:p>
    <w:p w:rsidR="003201A9" w:rsidRPr="00751AC8" w:rsidRDefault="003201A9" w:rsidP="003201A9">
      <w:pPr>
        <w:spacing w:after="0"/>
        <w:ind w:left="1191" w:hanging="765"/>
        <w:jc w:val="center"/>
        <w:rPr>
          <w:rFonts w:ascii="Times New Roman" w:hAnsi="Times New Roman"/>
          <w:lang w:val="pl-PL"/>
        </w:rPr>
      </w:pPr>
      <w:r w:rsidRPr="00751AC8">
        <w:rPr>
          <w:rFonts w:ascii="Times New Roman" w:eastAsia="Arial" w:hAnsi="Times New Roman"/>
          <w:b/>
          <w:sz w:val="40"/>
          <w:lang w:val="pl-PL"/>
        </w:rPr>
        <w:t>LABORATORIUM</w:t>
      </w:r>
    </w:p>
    <w:p w:rsidR="003201A9" w:rsidRPr="00751AC8" w:rsidRDefault="003201A9" w:rsidP="003201A9">
      <w:pPr>
        <w:spacing w:after="1099"/>
        <w:ind w:left="284"/>
        <w:jc w:val="center"/>
        <w:rPr>
          <w:rFonts w:ascii="Times New Roman" w:hAnsi="Times New Roman"/>
          <w:lang w:val="pl-PL"/>
        </w:rPr>
      </w:pPr>
      <w:r w:rsidRPr="00751AC8">
        <w:rPr>
          <w:rFonts w:ascii="Times New Roman" w:eastAsia="Arial" w:hAnsi="Times New Roman"/>
          <w:b/>
          <w:sz w:val="40"/>
          <w:lang w:val="pl-PL"/>
        </w:rPr>
        <w:t>UKŁADÓW ELEKTRONICZNYCH</w:t>
      </w:r>
    </w:p>
    <w:tbl>
      <w:tblPr>
        <w:tblStyle w:val="TableGrid"/>
        <w:tblW w:w="7512" w:type="dxa"/>
        <w:tblInd w:w="1289" w:type="dxa"/>
        <w:tblCellMar>
          <w:top w:w="46" w:type="dxa"/>
          <w:left w:w="70" w:type="dxa"/>
          <w:right w:w="87" w:type="dxa"/>
        </w:tblCellMar>
        <w:tblLook w:val="04A0" w:firstRow="1" w:lastRow="0" w:firstColumn="1" w:lastColumn="0" w:noHBand="0" w:noVBand="1"/>
      </w:tblPr>
      <w:tblGrid>
        <w:gridCol w:w="566"/>
        <w:gridCol w:w="2907"/>
        <w:gridCol w:w="1486"/>
        <w:gridCol w:w="1279"/>
        <w:gridCol w:w="1274"/>
      </w:tblGrid>
      <w:tr w:rsidR="003201A9" w:rsidRPr="00751AC8" w:rsidTr="00EF3AAF">
        <w:trPr>
          <w:trHeight w:val="355"/>
        </w:trPr>
        <w:tc>
          <w:tcPr>
            <w:tcW w:w="34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>Data:</w:t>
            </w: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3201A9" w:rsidRPr="00751AC8" w:rsidRDefault="009676D4" w:rsidP="00EF3AA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>9</w:t>
            </w:r>
            <w:r w:rsidR="003201A9" w:rsidRPr="00751AC8">
              <w:rPr>
                <w:rFonts w:ascii="Times New Roman" w:eastAsia="Times New Roman" w:hAnsi="Times New Roman" w:cs="Times New Roman"/>
                <w:sz w:val="20"/>
              </w:rPr>
              <w:t>.0</w:t>
            </w:r>
            <w:r w:rsidR="00EB6407" w:rsidRPr="00751AC8">
              <w:rPr>
                <w:rFonts w:ascii="Times New Roman" w:eastAsia="Times New Roman" w:hAnsi="Times New Roman" w:cs="Times New Roman"/>
                <w:sz w:val="20"/>
              </w:rPr>
              <w:t>4</w:t>
            </w:r>
            <w:r w:rsidR="003201A9" w:rsidRPr="00751AC8">
              <w:rPr>
                <w:rFonts w:ascii="Times New Roman" w:eastAsia="Times New Roman" w:hAnsi="Times New Roman" w:cs="Times New Roman"/>
                <w:sz w:val="20"/>
              </w:rPr>
              <w:t>.2019r.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201A9" w:rsidRPr="00751AC8" w:rsidRDefault="003201A9" w:rsidP="00EF3AAF">
            <w:pPr>
              <w:rPr>
                <w:rFonts w:ascii="Times New Roman" w:eastAsia="Times New Roman" w:hAnsi="Times New Roman" w:cs="Times New Roman"/>
                <w:sz w:val="20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>Dzień:</w:t>
            </w: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hAnsi="Times New Roman" w:cs="Times New Roman"/>
              </w:rPr>
              <w:t>Wtorek</w:t>
            </w:r>
          </w:p>
        </w:tc>
        <w:tc>
          <w:tcPr>
            <w:tcW w:w="255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</w:p>
        </w:tc>
      </w:tr>
      <w:tr w:rsidR="003201A9" w:rsidRPr="00751AC8" w:rsidTr="00EF3AAF">
        <w:trPr>
          <w:trHeight w:val="348"/>
        </w:trPr>
        <w:tc>
          <w:tcPr>
            <w:tcW w:w="34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 xml:space="preserve">Grupa: </w:t>
            </w:r>
          </w:p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hAnsi="Times New Roman" w:cs="Times New Roman"/>
              </w:rPr>
              <w:t>III</w:t>
            </w:r>
          </w:p>
        </w:tc>
        <w:tc>
          <w:tcPr>
            <w:tcW w:w="1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 xml:space="preserve">Godzina: </w:t>
            </w:r>
            <w:r w:rsidRPr="00751AC8">
              <w:rPr>
                <w:rFonts w:ascii="Times New Roman" w:eastAsia="Times New Roman" w:hAnsi="Times New Roman" w:cs="Times New Roman"/>
                <w:sz w:val="20"/>
              </w:rPr>
              <w:t>17:05-19:30</w:t>
            </w:r>
          </w:p>
        </w:tc>
        <w:tc>
          <w:tcPr>
            <w:tcW w:w="255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</w:p>
        </w:tc>
      </w:tr>
      <w:tr w:rsidR="003201A9" w:rsidRPr="00E66044" w:rsidTr="00EF3AAF">
        <w:trPr>
          <w:trHeight w:val="1044"/>
        </w:trPr>
        <w:tc>
          <w:tcPr>
            <w:tcW w:w="75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4"/>
              </w:rPr>
              <w:t>TEMAT  ĆWICZENIA:</w:t>
            </w:r>
          </w:p>
          <w:p w:rsidR="003201A9" w:rsidRPr="00751AC8" w:rsidRDefault="009676D4" w:rsidP="00EF3AAF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Liniowe stabilizatory napięcia</w:t>
            </w:r>
          </w:p>
        </w:tc>
      </w:tr>
      <w:tr w:rsidR="003201A9" w:rsidRPr="00E66044" w:rsidTr="00EF3AAF">
        <w:trPr>
          <w:trHeight w:val="2081"/>
        </w:trPr>
        <w:tc>
          <w:tcPr>
            <w:tcW w:w="75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spacing w:after="96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 xml:space="preserve">DANE PROJEKTOWE: </w:t>
            </w:r>
          </w:p>
          <w:p w:rsidR="003201A9" w:rsidRPr="00751AC8" w:rsidRDefault="00810117" w:rsidP="00EF3AA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U</w:t>
            </w:r>
            <w:r>
              <w:rPr>
                <w:rFonts w:ascii="Times New Roman" w:hAnsi="Times New Roman" w:cs="Times New Roman"/>
                <w:vertAlign w:val="subscript"/>
              </w:rPr>
              <w:t>wy0</w:t>
            </w:r>
            <w:r w:rsidR="003201A9" w:rsidRPr="00751AC8">
              <w:rPr>
                <w:rFonts w:ascii="Times New Roman" w:hAnsi="Times New Roman" w:cs="Times New Roman"/>
                <w:vertAlign w:val="subscript"/>
              </w:rPr>
              <w:t xml:space="preserve"> </w:t>
            </w:r>
            <w:r w:rsidR="003201A9" w:rsidRPr="00751AC8">
              <w:rPr>
                <w:rFonts w:ascii="Times New Roman" w:hAnsi="Times New Roman" w:cs="Times New Roman"/>
              </w:rPr>
              <w:t xml:space="preserve">= </w:t>
            </w:r>
            <w:r>
              <w:rPr>
                <w:rFonts w:ascii="Times New Roman" w:hAnsi="Times New Roman" w:cs="Times New Roman"/>
              </w:rPr>
              <w:t>5</w:t>
            </w:r>
            <w:r w:rsidR="003201A9" w:rsidRPr="00751AC8">
              <w:rPr>
                <w:rFonts w:ascii="Times New Roman" w:hAnsi="Times New Roman" w:cs="Times New Roman"/>
              </w:rPr>
              <w:t xml:space="preserve"> [V]</w:t>
            </w:r>
          </w:p>
          <w:p w:rsidR="003005E4" w:rsidRPr="00751AC8" w:rsidRDefault="00810117" w:rsidP="00EF3AA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</w:t>
            </w:r>
            <w:r>
              <w:rPr>
                <w:rFonts w:ascii="Times New Roman" w:hAnsi="Times New Roman" w:cs="Times New Roman"/>
                <w:vertAlign w:val="subscript"/>
              </w:rPr>
              <w:t>wyMAX0</w:t>
            </w:r>
            <w:r w:rsidR="003201A9" w:rsidRPr="00751AC8">
              <w:rPr>
                <w:rFonts w:ascii="Times New Roman" w:hAnsi="Times New Roman" w:cs="Times New Roman"/>
                <w:vertAlign w:val="subscript"/>
              </w:rPr>
              <w:t xml:space="preserve"> </w:t>
            </w:r>
            <w:r w:rsidR="003201A9" w:rsidRPr="00751AC8">
              <w:rPr>
                <w:rFonts w:ascii="Times New Roman" w:hAnsi="Times New Roman" w:cs="Times New Roman"/>
              </w:rPr>
              <w:t xml:space="preserve">= </w:t>
            </w:r>
            <w:r>
              <w:rPr>
                <w:rFonts w:ascii="Times New Roman" w:hAnsi="Times New Roman" w:cs="Times New Roman"/>
              </w:rPr>
              <w:t>0,25</w:t>
            </w:r>
            <w:r w:rsidR="003201A9" w:rsidRPr="00751AC8">
              <w:rPr>
                <w:rFonts w:ascii="Times New Roman" w:hAnsi="Times New Roman" w:cs="Times New Roman"/>
              </w:rPr>
              <w:t xml:space="preserve"> [</w:t>
            </w:r>
            <w:r>
              <w:rPr>
                <w:rFonts w:ascii="Times New Roman" w:hAnsi="Times New Roman" w:cs="Times New Roman"/>
              </w:rPr>
              <w:t>A</w:t>
            </w:r>
            <w:r w:rsidR="003201A9" w:rsidRPr="00751AC8">
              <w:rPr>
                <w:rFonts w:ascii="Times New Roman" w:hAnsi="Times New Roman" w:cs="Times New Roman"/>
              </w:rPr>
              <w:t>]</w:t>
            </w:r>
          </w:p>
        </w:tc>
      </w:tr>
      <w:tr w:rsidR="003201A9" w:rsidRPr="00751AC8" w:rsidTr="00EF3AAF">
        <w:trPr>
          <w:trHeight w:val="24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ind w:left="65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 xml:space="preserve">Lp. </w:t>
            </w:r>
          </w:p>
        </w:tc>
        <w:tc>
          <w:tcPr>
            <w:tcW w:w="43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ind w:left="17"/>
              <w:jc w:val="center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 xml:space="preserve">Nazwisko i Imię </w:t>
            </w:r>
          </w:p>
        </w:tc>
        <w:tc>
          <w:tcPr>
            <w:tcW w:w="25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ind w:left="14"/>
              <w:jc w:val="center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b/>
                <w:sz w:val="20"/>
              </w:rPr>
              <w:t xml:space="preserve">Oceny </w:t>
            </w:r>
          </w:p>
        </w:tc>
      </w:tr>
      <w:tr w:rsidR="003201A9" w:rsidRPr="00751AC8" w:rsidTr="00EF3AAF">
        <w:trPr>
          <w:trHeight w:val="602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ind w:left="14"/>
              <w:jc w:val="center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1. </w:t>
            </w:r>
          </w:p>
        </w:tc>
        <w:tc>
          <w:tcPr>
            <w:tcW w:w="43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ind w:left="2"/>
              <w:jc w:val="center"/>
              <w:rPr>
                <w:rFonts w:ascii="Times New Roman" w:hAnsi="Times New Roman" w:cs="Times New Roman"/>
              </w:rPr>
            </w:pPr>
            <w:bookmarkStart w:id="0" w:name="_GoBack"/>
            <w:bookmarkEnd w:id="0"/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3201A9" w:rsidRPr="00751AC8" w:rsidTr="00EF3AAF">
        <w:trPr>
          <w:trHeight w:val="605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ind w:left="14"/>
              <w:jc w:val="center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2. </w:t>
            </w:r>
          </w:p>
        </w:tc>
        <w:tc>
          <w:tcPr>
            <w:tcW w:w="43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3201A9" w:rsidRPr="00751AC8" w:rsidTr="00EF3AAF">
        <w:trPr>
          <w:trHeight w:val="602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ind w:left="14"/>
              <w:jc w:val="center"/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3. </w:t>
            </w:r>
          </w:p>
        </w:tc>
        <w:tc>
          <w:tcPr>
            <w:tcW w:w="43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01A9" w:rsidRPr="00751AC8" w:rsidRDefault="003201A9" w:rsidP="00EF3AAF">
            <w:pPr>
              <w:ind w:left="2"/>
              <w:rPr>
                <w:rFonts w:ascii="Times New Roman" w:hAnsi="Times New Roman" w:cs="Times New Roman"/>
              </w:rPr>
            </w:pP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01A9" w:rsidRPr="00751AC8" w:rsidRDefault="003201A9" w:rsidP="00EF3AAF">
            <w:pPr>
              <w:rPr>
                <w:rFonts w:ascii="Times New Roman" w:hAnsi="Times New Roman" w:cs="Times New Roman"/>
              </w:rPr>
            </w:pPr>
            <w:r w:rsidRPr="00751AC8"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</w:tbl>
    <w:p w:rsidR="003201A9" w:rsidRPr="00751AC8" w:rsidRDefault="003201A9" w:rsidP="003201A9">
      <w:pPr>
        <w:rPr>
          <w:rFonts w:ascii="Times New Roman" w:hAnsi="Times New Roman"/>
        </w:rPr>
      </w:pPr>
    </w:p>
    <w:p w:rsidR="003201A9" w:rsidRPr="00751AC8" w:rsidRDefault="003201A9" w:rsidP="003201A9">
      <w:pPr>
        <w:rPr>
          <w:rFonts w:ascii="Times New Roman" w:hAnsi="Times New Roman"/>
          <w:sz w:val="28"/>
          <w:szCs w:val="28"/>
          <w:lang w:val="pl-PL"/>
        </w:rPr>
      </w:pPr>
    </w:p>
    <w:p w:rsidR="003201A9" w:rsidRPr="00751AC8" w:rsidRDefault="003201A9">
      <w:pPr>
        <w:jc w:val="center"/>
        <w:rPr>
          <w:rFonts w:ascii="Times New Roman" w:hAnsi="Times New Roman"/>
          <w:sz w:val="28"/>
          <w:szCs w:val="28"/>
          <w:lang w:val="pl-PL"/>
        </w:rPr>
      </w:pPr>
    </w:p>
    <w:p w:rsidR="003201A9" w:rsidRPr="00751AC8" w:rsidRDefault="003201A9">
      <w:pPr>
        <w:jc w:val="center"/>
        <w:rPr>
          <w:rFonts w:ascii="Times New Roman" w:hAnsi="Times New Roman"/>
          <w:sz w:val="28"/>
          <w:szCs w:val="28"/>
          <w:lang w:val="pl-PL"/>
        </w:rPr>
      </w:pPr>
    </w:p>
    <w:p w:rsidR="003201A9" w:rsidRPr="00751AC8" w:rsidRDefault="003201A9">
      <w:pPr>
        <w:jc w:val="center"/>
        <w:rPr>
          <w:rFonts w:ascii="Times New Roman" w:hAnsi="Times New Roman"/>
          <w:sz w:val="28"/>
          <w:szCs w:val="28"/>
          <w:lang w:val="pl-PL"/>
        </w:rPr>
      </w:pPr>
    </w:p>
    <w:p w:rsidR="00742771" w:rsidRPr="00751AC8" w:rsidRDefault="00F6245C">
      <w:pPr>
        <w:pStyle w:val="Akapitzlist"/>
        <w:numPr>
          <w:ilvl w:val="0"/>
          <w:numId w:val="1"/>
        </w:numPr>
        <w:jc w:val="both"/>
        <w:rPr>
          <w:rFonts w:ascii="Times New Roman" w:hAnsi="Times New Roman"/>
          <w:sz w:val="36"/>
          <w:szCs w:val="36"/>
          <w:lang w:val="pl-PL"/>
        </w:rPr>
      </w:pPr>
      <w:r w:rsidRPr="00751AC8">
        <w:rPr>
          <w:rFonts w:ascii="Times New Roman" w:hAnsi="Times New Roman"/>
          <w:sz w:val="36"/>
          <w:szCs w:val="36"/>
          <w:lang w:val="pl-PL"/>
        </w:rPr>
        <w:lastRenderedPageBreak/>
        <w:t>Projekt</w:t>
      </w:r>
    </w:p>
    <w:p w:rsidR="002B0127" w:rsidRPr="00751AC8" w:rsidRDefault="002B0127" w:rsidP="002B0127">
      <w:pPr>
        <w:pStyle w:val="Akapitzlist"/>
        <w:jc w:val="both"/>
        <w:rPr>
          <w:rFonts w:ascii="Times New Roman" w:hAnsi="Times New Roman"/>
          <w:sz w:val="36"/>
          <w:szCs w:val="36"/>
          <w:lang w:val="pl-PL"/>
        </w:rPr>
      </w:pPr>
    </w:p>
    <w:p w:rsidR="00CD0F55" w:rsidRDefault="00CD0F55">
      <w:pPr>
        <w:pStyle w:val="Akapitzlist"/>
        <w:rPr>
          <w:rFonts w:ascii="Times New Roman" w:hAnsi="Times New Roman"/>
          <w:b/>
          <w:sz w:val="24"/>
          <w:szCs w:val="28"/>
          <w:lang w:val="pl-PL"/>
        </w:rPr>
      </w:pPr>
      <w:r w:rsidRPr="00574788">
        <w:rPr>
          <w:rFonts w:ascii="Times New Roman" w:hAnsi="Times New Roman"/>
          <w:b/>
          <w:sz w:val="24"/>
          <w:szCs w:val="28"/>
          <w:lang w:val="pl-PL"/>
        </w:rPr>
        <w:t>-Cel i przebieg ćwiczenia</w:t>
      </w:r>
    </w:p>
    <w:p w:rsidR="00126859" w:rsidRPr="00126859" w:rsidRDefault="00810117" w:rsidP="00126859">
      <w:pPr>
        <w:pStyle w:val="Akapitzlist"/>
        <w:rPr>
          <w:lang w:val="pl-PL"/>
        </w:rPr>
      </w:pPr>
      <w:r w:rsidRPr="00810117">
        <w:rPr>
          <w:lang w:val="pl-PL"/>
        </w:rPr>
        <w:t xml:space="preserve">Celem ćwiczenia jest praktyczne poznanie właściwości stabilizatora napięcia zbudowanego na </w:t>
      </w:r>
      <w:r w:rsidR="00565D82">
        <w:rPr>
          <w:lang w:val="pl-PL"/>
        </w:rPr>
        <w:t>układzie L200</w:t>
      </w:r>
      <w:r w:rsidRPr="00810117">
        <w:rPr>
          <w:lang w:val="pl-PL"/>
        </w:rPr>
        <w:t>. Zakres ćwiczenia obejmuje projektowanie oraz pomiary podstawowych parametrów i charakterystyk stabilizatora.</w:t>
      </w:r>
      <w:r>
        <w:rPr>
          <w:lang w:val="pl-PL"/>
        </w:rPr>
        <w:t xml:space="preserve"> </w:t>
      </w:r>
      <w:r w:rsidR="00826A44">
        <w:rPr>
          <w:lang w:val="pl-PL"/>
        </w:rPr>
        <w:t xml:space="preserve">W pierwszej części ćwiczenia zmierzono charakterystykę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2</m:t>
            </m:r>
          </m:sub>
        </m:sSub>
        <m:r>
          <w:rPr>
            <w:rFonts w:ascii="Cambria Math" w:hAnsi="Cambria Math"/>
            <w:lang w:val="pl-PL"/>
          </w:rPr>
          <m:t>=f</m:t>
        </m:r>
        <m:d>
          <m:dPr>
            <m:ctrlPr>
              <w:rPr>
                <w:rFonts w:ascii="Cambria Math" w:hAnsi="Cambria Math"/>
                <w:i/>
                <w:lang w:val="pl-PL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lang w:val="pl-PL"/>
                  </w:rPr>
                  <m:t>1</m:t>
                </m:r>
              </m:sub>
            </m:sSub>
          </m:e>
        </m:d>
      </m:oMath>
      <w:r w:rsidR="007E7068">
        <w:rPr>
          <w:lang w:val="pl-PL"/>
        </w:rPr>
        <w:t xml:space="preserve"> (Rys. 3)</w:t>
      </w:r>
      <w:r w:rsidR="00826A44">
        <w:rPr>
          <w:lang w:val="pl-PL"/>
        </w:rPr>
        <w:t xml:space="preserve"> przy zwarciu, oraz rozwarciu układu.</w:t>
      </w:r>
      <w:r w:rsidR="00126859">
        <w:rPr>
          <w:lang w:val="pl-PL"/>
        </w:rPr>
        <w:t>(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I</m:t>
            </m:r>
          </m:e>
          <m:sub>
            <m:r>
              <w:rPr>
                <w:rFonts w:ascii="Cambria Math" w:hAnsi="Cambria Math"/>
                <w:lang w:val="pl-PL"/>
              </w:rPr>
              <m:t>z</m:t>
            </m:r>
          </m:sub>
        </m:sSub>
        <m:r>
          <w:rPr>
            <w:rFonts w:ascii="Cambria Math" w:hAnsi="Cambria Math"/>
            <w:lang w:val="pl-PL"/>
          </w:rPr>
          <m:t xml:space="preserve">=0, </m:t>
        </m:r>
      </m:oMath>
      <w:r w:rsidR="00126859">
        <w:rPr>
          <w:lang w:val="pl-PL"/>
        </w:rPr>
        <w:t xml:space="preserve">oraz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I</m:t>
            </m:r>
          </m:e>
          <m:sub>
            <m:r>
              <w:rPr>
                <w:rFonts w:ascii="Cambria Math" w:hAnsi="Cambria Math"/>
                <w:lang w:val="pl-PL"/>
              </w:rPr>
              <m:t>z</m:t>
            </m:r>
          </m:sub>
        </m:sSub>
        <m:r>
          <w:rPr>
            <w:rFonts w:ascii="Cambria Math" w:hAnsi="Cambria Math"/>
            <w:lang w:val="pl-PL"/>
          </w:rPr>
          <m:t>=</m:t>
        </m:r>
        <m:f>
          <m:fPr>
            <m:ctrlPr>
              <w:rPr>
                <w:rFonts w:ascii="Cambria Math" w:hAnsi="Cambria Math"/>
                <w:lang w:val="pl-PL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lang w:val="pl-PL"/>
                  </w:rPr>
                  <m:t>I</m:t>
                </m:r>
              </m:e>
              <m:sub>
                <m:r>
                  <w:rPr>
                    <w:rFonts w:ascii="Cambria Math" w:hAnsi="Cambria Math"/>
                    <w:lang w:val="pl-PL"/>
                  </w:rPr>
                  <m:t>wymax</m:t>
                </m:r>
              </m:sub>
            </m:sSub>
            <m:ctrlPr>
              <w:rPr>
                <w:rFonts w:ascii="Cambria Math" w:hAnsi="Cambria Math"/>
                <w:i/>
                <w:lang w:val="pl-PL"/>
              </w:rPr>
            </m:ctrlPr>
          </m:num>
          <m:den>
            <m:r>
              <w:rPr>
                <w:rFonts w:ascii="Cambria Math" w:hAnsi="Cambria Math"/>
                <w:lang w:val="pl-PL"/>
              </w:rPr>
              <m:t>2</m:t>
            </m:r>
            <m:ctrlPr>
              <w:rPr>
                <w:rFonts w:ascii="Cambria Math" w:hAnsi="Cambria Math"/>
                <w:i/>
                <w:lang w:val="pl-PL"/>
              </w:rPr>
            </m:ctrlPr>
          </m:den>
        </m:f>
        <m:r>
          <w:rPr>
            <w:rFonts w:ascii="Cambria Math" w:hAnsi="Cambria Math"/>
            <w:lang w:val="pl-PL"/>
          </w:rPr>
          <m:t>=0,125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lang w:val="pl-PL"/>
              </w:rPr>
            </m:ctrlPr>
          </m:dPr>
          <m:e>
            <m:r>
              <w:rPr>
                <w:rFonts w:ascii="Cambria Math" w:hAnsi="Cambria Math"/>
                <w:lang w:val="pl-PL"/>
              </w:rPr>
              <m:t>A</m:t>
            </m:r>
          </m:e>
        </m:d>
      </m:oMath>
      <w:r w:rsidR="00126859">
        <w:rPr>
          <w:lang w:val="pl-PL"/>
        </w:rPr>
        <w:t>.</w:t>
      </w:r>
    </w:p>
    <w:p w:rsidR="00810117" w:rsidRDefault="00826A44">
      <w:pPr>
        <w:pStyle w:val="Akapitzlist"/>
        <w:rPr>
          <w:lang w:val="pl-PL"/>
        </w:rPr>
      </w:pPr>
      <w:r>
        <w:rPr>
          <w:lang w:val="pl-PL"/>
        </w:rPr>
        <w:t xml:space="preserve">  </w:t>
      </w:r>
      <w:r w:rsidR="0089548A">
        <w:rPr>
          <w:lang w:val="pl-PL"/>
        </w:rPr>
        <w:t xml:space="preserve">Następnie zmierzono charakterystykę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2</m:t>
            </m:r>
          </m:sub>
        </m:sSub>
        <m:r>
          <w:rPr>
            <w:rFonts w:ascii="Cambria Math" w:hAnsi="Cambria Math"/>
            <w:lang w:val="pl-PL"/>
          </w:rPr>
          <m:t>=f</m:t>
        </m:r>
        <m:d>
          <m:dPr>
            <m:ctrlPr>
              <w:rPr>
                <w:rFonts w:ascii="Cambria Math" w:hAnsi="Cambria Math"/>
                <w:i/>
                <w:lang w:val="pl-PL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lang w:val="pl-PL"/>
                  </w:rPr>
                  <m:t>I</m:t>
                </m:r>
              </m:e>
              <m:sub>
                <m:r>
                  <w:rPr>
                    <w:rFonts w:ascii="Cambria Math" w:hAnsi="Cambria Math"/>
                    <w:lang w:val="pl-PL"/>
                  </w:rPr>
                  <m:t>2</m:t>
                </m:r>
              </m:sub>
            </m:sSub>
          </m:e>
        </m:d>
      </m:oMath>
      <w:r w:rsidR="007E7068">
        <w:rPr>
          <w:lang w:val="pl-PL"/>
        </w:rPr>
        <w:t>(Rys.4)</w:t>
      </w:r>
      <w:r w:rsidR="0089548A">
        <w:rPr>
          <w:lang w:val="pl-PL"/>
        </w:rPr>
        <w:t xml:space="preserve">  poprzez zmianę oporu, przy wartościach</w:t>
      </w:r>
      <w:r w:rsidR="00126859">
        <w:rPr>
          <w:lang w:val="pl-PL"/>
        </w:rPr>
        <w:t xml:space="preserve"> napięcia </w:t>
      </w:r>
      <w:r w:rsidR="0089548A">
        <w:rPr>
          <w:lang w:val="pl-PL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1</m:t>
            </m:r>
          </m:sub>
        </m:sSub>
        <m:r>
          <w:rPr>
            <w:rFonts w:ascii="Cambria Math" w:hAnsi="Cambria Math"/>
            <w:lang w:val="pl-PL"/>
          </w:rPr>
          <m:t>=</m:t>
        </m:r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2</m:t>
            </m:r>
          </m:sub>
        </m:sSub>
        <m:r>
          <w:rPr>
            <w:rFonts w:ascii="Cambria Math" w:hAnsi="Cambria Math"/>
            <w:lang w:val="pl-PL"/>
          </w:rPr>
          <m:t>+3V=8V</m:t>
        </m:r>
      </m:oMath>
      <w:r w:rsidR="0089548A">
        <w:rPr>
          <w:lang w:val="pl-PL"/>
        </w:rPr>
        <w:t xml:space="preserve">, oraz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1</m:t>
            </m:r>
          </m:sub>
        </m:sSub>
        <m:r>
          <w:rPr>
            <w:rFonts w:ascii="Cambria Math" w:hAnsi="Cambria Math"/>
            <w:lang w:val="pl-PL"/>
          </w:rPr>
          <m:t>=20V</m:t>
        </m:r>
      </m:oMath>
      <w:r w:rsidR="0089548A">
        <w:rPr>
          <w:lang w:val="pl-PL"/>
        </w:rPr>
        <w:t>.</w:t>
      </w:r>
    </w:p>
    <w:p w:rsidR="00826A44" w:rsidRPr="00276273" w:rsidRDefault="00276273" w:rsidP="00126859">
      <w:pPr>
        <w:rPr>
          <w:lang w:val="pl-PL"/>
        </w:rPr>
      </w:pPr>
      <w:r>
        <w:rPr>
          <w:lang w:val="pl-PL"/>
        </w:rPr>
        <w:tab/>
        <w:t>Dane obarczone są bardzo dużym błędem, ze względu na nie do końca sprawny miernik prądu</w:t>
      </w:r>
      <w:r w:rsidR="007E7068">
        <w:rPr>
          <w:lang w:val="pl-PL"/>
        </w:rPr>
        <w:t>(niestabilny wynik).</w:t>
      </w:r>
    </w:p>
    <w:p w:rsidR="00742771" w:rsidRPr="00574788" w:rsidRDefault="00CD0F55">
      <w:pPr>
        <w:pStyle w:val="Akapitzlist"/>
        <w:rPr>
          <w:rFonts w:ascii="Times New Roman" w:hAnsi="Times New Roman"/>
          <w:b/>
          <w:sz w:val="24"/>
          <w:szCs w:val="28"/>
          <w:lang w:val="pl-PL"/>
        </w:rPr>
      </w:pPr>
      <w:r w:rsidRPr="00574788">
        <w:rPr>
          <w:rFonts w:ascii="Times New Roman" w:hAnsi="Times New Roman"/>
          <w:b/>
          <w:sz w:val="24"/>
          <w:szCs w:val="28"/>
          <w:lang w:val="pl-PL"/>
        </w:rPr>
        <w:t>-</w:t>
      </w:r>
      <w:r w:rsidR="00F6245C" w:rsidRPr="00574788">
        <w:rPr>
          <w:rFonts w:ascii="Times New Roman" w:hAnsi="Times New Roman"/>
          <w:b/>
          <w:sz w:val="24"/>
          <w:szCs w:val="28"/>
          <w:lang w:val="pl-PL"/>
        </w:rPr>
        <w:t>Parametry</w:t>
      </w:r>
    </w:p>
    <w:p w:rsidR="00742771" w:rsidRDefault="00810117" w:rsidP="00810117">
      <w:pPr>
        <w:ind w:left="2160" w:firstLine="720"/>
        <w:rPr>
          <w:rFonts w:ascii="Times New Roman" w:eastAsia="Times New Roman" w:hAnsi="Times New Roman"/>
          <w:sz w:val="28"/>
          <w:szCs w:val="28"/>
          <w:lang w:val="pl-PL"/>
        </w:rPr>
      </w:pPr>
      <w:r w:rsidRPr="00826A44">
        <w:rPr>
          <w:rFonts w:ascii="Times New Roman" w:hAnsi="Times New Roman"/>
          <w:sz w:val="28"/>
          <w:szCs w:val="28"/>
          <w:lang w:val="pl-PL"/>
        </w:rPr>
        <w:t>U</w:t>
      </w:r>
      <w:r w:rsidRPr="00826A44">
        <w:rPr>
          <w:rFonts w:ascii="Times New Roman" w:hAnsi="Times New Roman"/>
          <w:sz w:val="28"/>
          <w:szCs w:val="28"/>
          <w:vertAlign w:val="subscript"/>
          <w:lang w:val="pl-PL"/>
        </w:rPr>
        <w:t xml:space="preserve">wy0 </w:t>
      </w:r>
      <w:r w:rsidRPr="00826A44">
        <w:rPr>
          <w:rFonts w:ascii="Times New Roman" w:hAnsi="Times New Roman"/>
          <w:sz w:val="28"/>
          <w:szCs w:val="28"/>
          <w:lang w:val="pl-PL"/>
        </w:rPr>
        <w:t>= 5 [V]</w:t>
      </w:r>
      <w:r w:rsidR="00F6245C" w:rsidRPr="00810117">
        <w:rPr>
          <w:rFonts w:ascii="Times New Roman" w:eastAsia="Times New Roman" w:hAnsi="Times New Roman"/>
          <w:sz w:val="28"/>
          <w:szCs w:val="28"/>
          <w:lang w:val="pl-PL"/>
        </w:rPr>
        <w:tab/>
      </w:r>
      <w:r w:rsidR="00CD0F55" w:rsidRPr="00810117">
        <w:rPr>
          <w:rFonts w:ascii="Times New Roman" w:eastAsia="Times New Roman" w:hAnsi="Times New Roman"/>
          <w:sz w:val="28"/>
          <w:szCs w:val="28"/>
          <w:lang w:val="pl-PL"/>
        </w:rPr>
        <w:tab/>
      </w:r>
      <w:r w:rsidR="00CD0F55" w:rsidRPr="00810117">
        <w:rPr>
          <w:rFonts w:ascii="Times New Roman" w:eastAsia="Times New Roman" w:hAnsi="Times New Roman"/>
          <w:sz w:val="28"/>
          <w:szCs w:val="28"/>
          <w:lang w:val="pl-PL"/>
        </w:rPr>
        <w:tab/>
      </w:r>
      <w:r w:rsidR="00CD0F55" w:rsidRPr="00810117">
        <w:rPr>
          <w:rFonts w:ascii="Times New Roman" w:eastAsia="Times New Roman" w:hAnsi="Times New Roman"/>
          <w:sz w:val="28"/>
          <w:szCs w:val="28"/>
          <w:lang w:val="pl-PL"/>
        </w:rPr>
        <w:tab/>
      </w:r>
      <w:r w:rsidRPr="00810117">
        <w:rPr>
          <w:rFonts w:ascii="Times New Roman" w:hAnsi="Times New Roman"/>
          <w:sz w:val="28"/>
          <w:szCs w:val="28"/>
          <w:lang w:val="pl-PL"/>
        </w:rPr>
        <w:t>I</w:t>
      </w:r>
      <w:r w:rsidRPr="00810117">
        <w:rPr>
          <w:rFonts w:ascii="Times New Roman" w:hAnsi="Times New Roman"/>
          <w:sz w:val="28"/>
          <w:szCs w:val="28"/>
          <w:vertAlign w:val="subscript"/>
          <w:lang w:val="pl-PL"/>
        </w:rPr>
        <w:t xml:space="preserve">wyMAX0 </w:t>
      </w:r>
      <w:r w:rsidRPr="00810117">
        <w:rPr>
          <w:rFonts w:ascii="Times New Roman" w:hAnsi="Times New Roman"/>
          <w:sz w:val="28"/>
          <w:szCs w:val="28"/>
          <w:lang w:val="pl-PL"/>
        </w:rPr>
        <w:t>= 0,25 [A]</w:t>
      </w:r>
      <w:r w:rsidR="00CD0F55" w:rsidRPr="00810117">
        <w:rPr>
          <w:rFonts w:ascii="Times New Roman" w:eastAsia="Times New Roman" w:hAnsi="Times New Roman"/>
          <w:sz w:val="28"/>
          <w:szCs w:val="28"/>
          <w:lang w:val="pl-PL"/>
        </w:rPr>
        <w:tab/>
        <w:t xml:space="preserve"> </w:t>
      </w:r>
    </w:p>
    <w:p w:rsidR="003B7B2B" w:rsidRPr="00826A44" w:rsidRDefault="003B7B2B" w:rsidP="00810117">
      <w:pPr>
        <w:ind w:left="2160" w:firstLine="720"/>
        <w:rPr>
          <w:rFonts w:ascii="Times New Roman" w:hAnsi="Times New Roman"/>
          <w:sz w:val="28"/>
          <w:szCs w:val="28"/>
          <w:lang w:val="pl-PL"/>
        </w:rPr>
      </w:pPr>
      <w:r>
        <w:rPr>
          <w:rFonts w:ascii="Times New Roman" w:eastAsia="Times New Roman" w:hAnsi="Times New Roman"/>
          <w:sz w:val="28"/>
          <w:szCs w:val="28"/>
          <w:lang w:val="pl-PL"/>
        </w:rPr>
        <w:t>R</w:t>
      </w:r>
      <w:r>
        <w:rPr>
          <w:rFonts w:ascii="Times New Roman" w:eastAsia="Times New Roman" w:hAnsi="Times New Roman"/>
          <w:sz w:val="28"/>
          <w:szCs w:val="28"/>
          <w:vertAlign w:val="subscript"/>
          <w:lang w:val="pl-PL"/>
        </w:rPr>
        <w:t xml:space="preserve">4 </w:t>
      </w:r>
      <w:r w:rsidRPr="00826A44">
        <w:rPr>
          <w:rFonts w:ascii="Times New Roman" w:hAnsi="Times New Roman"/>
          <w:sz w:val="28"/>
          <w:szCs w:val="28"/>
          <w:lang w:val="pl-PL"/>
        </w:rPr>
        <w:t>= 1,9 kΩ</w:t>
      </w:r>
      <w:r w:rsidRPr="00826A44">
        <w:rPr>
          <w:rFonts w:ascii="Times New Roman" w:hAnsi="Times New Roman"/>
          <w:sz w:val="28"/>
          <w:szCs w:val="28"/>
          <w:lang w:val="pl-PL"/>
        </w:rPr>
        <w:tab/>
      </w:r>
      <w:r w:rsidRPr="00826A44">
        <w:rPr>
          <w:rFonts w:ascii="Times New Roman" w:hAnsi="Times New Roman"/>
          <w:sz w:val="28"/>
          <w:szCs w:val="28"/>
          <w:lang w:val="pl-PL"/>
        </w:rPr>
        <w:tab/>
      </w:r>
      <w:r w:rsidRPr="00826A44">
        <w:rPr>
          <w:rFonts w:ascii="Times New Roman" w:hAnsi="Times New Roman"/>
          <w:sz w:val="28"/>
          <w:szCs w:val="28"/>
          <w:lang w:val="pl-PL"/>
        </w:rPr>
        <w:tab/>
      </w:r>
      <w:r w:rsidRPr="00826A44">
        <w:rPr>
          <w:rFonts w:ascii="Times New Roman" w:hAnsi="Times New Roman"/>
          <w:sz w:val="28"/>
          <w:szCs w:val="28"/>
          <w:lang w:val="pl-PL"/>
        </w:rPr>
        <w:tab/>
      </w:r>
    </w:p>
    <w:p w:rsidR="003B7B2B" w:rsidRPr="00826A44" w:rsidRDefault="003B7B2B" w:rsidP="00810117">
      <w:pPr>
        <w:ind w:left="2160" w:firstLine="720"/>
        <w:rPr>
          <w:rFonts w:ascii="Times New Roman" w:hAnsi="Times New Roman"/>
          <w:sz w:val="28"/>
          <w:szCs w:val="28"/>
          <w:lang w:val="pl-PL"/>
        </w:rPr>
      </w:pPr>
      <w:r w:rsidRPr="00826A44">
        <w:rPr>
          <w:rFonts w:ascii="Times New Roman" w:hAnsi="Times New Roman"/>
          <w:sz w:val="28"/>
          <w:szCs w:val="28"/>
          <w:lang w:val="pl-PL"/>
        </w:rPr>
        <w:t>R</w:t>
      </w:r>
      <w:r w:rsidRPr="00826A44">
        <w:rPr>
          <w:rFonts w:ascii="Times New Roman" w:hAnsi="Times New Roman"/>
          <w:sz w:val="28"/>
          <w:szCs w:val="28"/>
          <w:vertAlign w:val="subscript"/>
          <w:lang w:val="pl-PL"/>
        </w:rPr>
        <w:t>5</w:t>
      </w:r>
      <w:r w:rsidRPr="00826A44">
        <w:rPr>
          <w:rFonts w:ascii="Times New Roman" w:hAnsi="Times New Roman"/>
          <w:sz w:val="28"/>
          <w:szCs w:val="28"/>
          <w:lang w:val="pl-PL"/>
        </w:rPr>
        <w:t xml:space="preserve"> = 2,64 kΩ</w:t>
      </w:r>
    </w:p>
    <w:p w:rsidR="00742771" w:rsidRPr="003B7B2B" w:rsidRDefault="003B7B2B" w:rsidP="003B7B2B">
      <w:pPr>
        <w:ind w:left="2160"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R</w:t>
      </w:r>
      <w:r>
        <w:rPr>
          <w:rFonts w:ascii="Times New Roman" w:hAnsi="Times New Roman"/>
          <w:sz w:val="28"/>
          <w:szCs w:val="28"/>
          <w:vertAlign w:val="subscript"/>
        </w:rPr>
        <w:t>6</w:t>
      </w:r>
      <w:r>
        <w:rPr>
          <w:rFonts w:ascii="Times New Roman" w:hAnsi="Times New Roman"/>
          <w:sz w:val="28"/>
          <w:szCs w:val="28"/>
        </w:rPr>
        <w:t xml:space="preserve"> = 3,2 kΩ</w:t>
      </w:r>
    </w:p>
    <w:p w:rsidR="00742771" w:rsidRPr="00574788" w:rsidRDefault="00CD0F55">
      <w:pPr>
        <w:pStyle w:val="Akapitzlist"/>
        <w:rPr>
          <w:rFonts w:ascii="Times New Roman" w:eastAsia="Times New Roman" w:hAnsi="Times New Roman"/>
          <w:b/>
          <w:sz w:val="24"/>
          <w:szCs w:val="28"/>
          <w:lang w:val="pl-PL"/>
        </w:rPr>
      </w:pPr>
      <w:r w:rsidRPr="00574788">
        <w:rPr>
          <w:rFonts w:ascii="Times New Roman" w:eastAsia="Times New Roman" w:hAnsi="Times New Roman"/>
          <w:b/>
          <w:sz w:val="24"/>
          <w:szCs w:val="28"/>
          <w:lang w:val="pl-PL"/>
        </w:rPr>
        <w:t>-</w:t>
      </w:r>
      <w:r w:rsidR="00574788" w:rsidRPr="00574788">
        <w:rPr>
          <w:rFonts w:ascii="Times New Roman" w:eastAsia="Times New Roman" w:hAnsi="Times New Roman"/>
          <w:b/>
          <w:sz w:val="24"/>
          <w:szCs w:val="28"/>
          <w:lang w:val="pl-PL"/>
        </w:rPr>
        <w:t>Schemat</w:t>
      </w:r>
    </w:p>
    <w:p w:rsidR="00CD0F55" w:rsidRPr="00751AC8" w:rsidRDefault="00CD0F55">
      <w:pPr>
        <w:pStyle w:val="Akapitzlist"/>
        <w:rPr>
          <w:rFonts w:ascii="Times New Roman" w:eastAsia="Times New Roman" w:hAnsi="Times New Roman"/>
          <w:sz w:val="24"/>
          <w:szCs w:val="28"/>
          <w:lang w:val="pl-PL"/>
        </w:rPr>
      </w:pPr>
      <w:r w:rsidRPr="00751AC8">
        <w:rPr>
          <w:rFonts w:ascii="Times New Roman" w:eastAsia="Times New Roman" w:hAnsi="Times New Roman"/>
          <w:sz w:val="24"/>
          <w:szCs w:val="28"/>
          <w:lang w:val="pl-PL"/>
        </w:rPr>
        <w:tab/>
      </w:r>
    </w:p>
    <w:p w:rsidR="00126E94" w:rsidRPr="00751AC8" w:rsidRDefault="00810117">
      <w:pPr>
        <w:pStyle w:val="Akapitzlist"/>
        <w:rPr>
          <w:rFonts w:ascii="Times New Roman" w:eastAsia="Times New Roman" w:hAnsi="Times New Roman"/>
          <w:sz w:val="24"/>
          <w:szCs w:val="28"/>
          <w:lang w:val="pl-PL"/>
        </w:rPr>
      </w:pPr>
      <w:r>
        <w:rPr>
          <w:rFonts w:ascii="Times New Roman" w:eastAsia="Times New Roman" w:hAnsi="Times New Roman"/>
          <w:noProof/>
          <w:sz w:val="24"/>
          <w:szCs w:val="28"/>
          <w:lang w:val="pl-PL"/>
        </w:rPr>
        <w:drawing>
          <wp:inline distT="0" distB="0" distL="0" distR="0">
            <wp:extent cx="5695950" cy="2200023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313" cy="2210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385F" w:rsidRDefault="00F6245C" w:rsidP="00126859">
      <w:pPr>
        <w:pStyle w:val="Akapitzlist"/>
        <w:rPr>
          <w:rFonts w:ascii="Times New Roman" w:eastAsia="Times New Roman" w:hAnsi="Times New Roman"/>
          <w:sz w:val="24"/>
          <w:szCs w:val="28"/>
          <w:lang w:val="pl-PL"/>
        </w:rPr>
      </w:pPr>
      <w:r w:rsidRPr="00751AC8">
        <w:rPr>
          <w:rFonts w:ascii="Times New Roman" w:eastAsia="Times New Roman" w:hAnsi="Times New Roman"/>
          <w:sz w:val="24"/>
          <w:szCs w:val="28"/>
          <w:lang w:val="pl-PL"/>
        </w:rPr>
        <w:tab/>
      </w:r>
      <w:r w:rsidR="00AD6FEC" w:rsidRPr="00751AC8">
        <w:rPr>
          <w:rFonts w:ascii="Times New Roman" w:eastAsia="Times New Roman" w:hAnsi="Times New Roman"/>
          <w:sz w:val="24"/>
          <w:szCs w:val="28"/>
          <w:lang w:val="pl-PL"/>
        </w:rPr>
        <w:t xml:space="preserve">Rys 1. </w:t>
      </w:r>
      <w:r w:rsidR="00826A44">
        <w:rPr>
          <w:rFonts w:ascii="Times New Roman" w:eastAsia="Times New Roman" w:hAnsi="Times New Roman"/>
          <w:sz w:val="24"/>
          <w:szCs w:val="28"/>
          <w:lang w:val="pl-PL"/>
        </w:rPr>
        <w:t>Schemat stabilizatora</w:t>
      </w:r>
    </w:p>
    <w:p w:rsidR="0048385F" w:rsidRDefault="00826A44" w:rsidP="00826A44">
      <w:pPr>
        <w:jc w:val="center"/>
        <w:rPr>
          <w:rFonts w:ascii="Times New Roman" w:eastAsia="Times New Roman" w:hAnsi="Times New Roman"/>
          <w:sz w:val="24"/>
          <w:szCs w:val="28"/>
          <w:lang w:val="pl-PL"/>
        </w:rPr>
      </w:pPr>
      <w:r>
        <w:rPr>
          <w:rFonts w:ascii="Times New Roman" w:eastAsia="Times New Roman" w:hAnsi="Times New Roman"/>
          <w:noProof/>
          <w:sz w:val="24"/>
          <w:szCs w:val="28"/>
          <w:lang w:val="pl-PL"/>
        </w:rPr>
        <w:drawing>
          <wp:inline distT="0" distB="0" distL="0" distR="0">
            <wp:extent cx="4077269" cy="962159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matv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7269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A44" w:rsidRDefault="00826A44" w:rsidP="00826A44">
      <w:pPr>
        <w:rPr>
          <w:rFonts w:ascii="Times New Roman" w:eastAsia="Times New Roman" w:hAnsi="Times New Roman"/>
          <w:sz w:val="24"/>
          <w:szCs w:val="28"/>
          <w:lang w:val="pl-PL"/>
        </w:rPr>
      </w:pP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  <w:t>Rys 2. Schemat układu stosowanego do pomiarów</w:t>
      </w:r>
    </w:p>
    <w:p w:rsidR="007E7068" w:rsidRDefault="0048385F" w:rsidP="0048385F">
      <w:pPr>
        <w:rPr>
          <w:rFonts w:ascii="Times New Roman" w:eastAsia="Times New Roman" w:hAnsi="Times New Roman"/>
          <w:sz w:val="24"/>
          <w:szCs w:val="28"/>
          <w:lang w:val="pl-PL"/>
        </w:rPr>
      </w:pP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</w:p>
    <w:p w:rsidR="00751AC8" w:rsidRPr="0048385F" w:rsidRDefault="0048385F" w:rsidP="0048385F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  <w:r>
        <w:rPr>
          <w:rFonts w:ascii="Times New Roman" w:eastAsia="Times New Roman" w:hAnsi="Times New Roman"/>
          <w:sz w:val="24"/>
          <w:szCs w:val="28"/>
          <w:lang w:val="pl-PL"/>
        </w:rPr>
        <w:tab/>
      </w:r>
    </w:p>
    <w:p w:rsidR="00DC6DF1" w:rsidRPr="00DC6DF1" w:rsidRDefault="00DF31ED" w:rsidP="00DC6DF1">
      <w:pPr>
        <w:pStyle w:val="Akapitzlist"/>
        <w:numPr>
          <w:ilvl w:val="0"/>
          <w:numId w:val="1"/>
        </w:numPr>
        <w:rPr>
          <w:rFonts w:ascii="Times New Roman" w:hAnsi="Times New Roman"/>
          <w:sz w:val="36"/>
          <w:szCs w:val="36"/>
          <w:lang w:val="pl-PL"/>
        </w:rPr>
      </w:pPr>
      <w:r w:rsidRPr="00751AC8">
        <w:rPr>
          <w:rFonts w:ascii="Times New Roman" w:hAnsi="Times New Roman"/>
          <w:sz w:val="36"/>
          <w:szCs w:val="36"/>
          <w:lang w:val="pl-PL"/>
        </w:rPr>
        <w:lastRenderedPageBreak/>
        <w:t>Pomiar</w:t>
      </w:r>
      <w:r w:rsidR="00126859">
        <w:rPr>
          <w:rFonts w:ascii="Times New Roman" w:hAnsi="Times New Roman"/>
          <w:sz w:val="36"/>
          <w:szCs w:val="36"/>
          <w:lang w:val="pl-PL"/>
        </w:rPr>
        <w:t>y</w:t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  <w:r w:rsidR="00DC6DF1">
        <w:rPr>
          <w:rFonts w:ascii="Times New Roman" w:hAnsi="Times New Roman"/>
          <w:sz w:val="36"/>
          <w:szCs w:val="36"/>
          <w:lang w:val="pl-PL"/>
        </w:rPr>
        <w:tab/>
      </w:r>
    </w:p>
    <w:p w:rsidR="009C7800" w:rsidRDefault="009C7800" w:rsidP="00EF3AAF">
      <w:pPr>
        <w:rPr>
          <w:rFonts w:ascii="Times New Roman" w:hAnsi="Times New Roman"/>
          <w:noProof/>
          <w:sz w:val="24"/>
          <w:szCs w:val="24"/>
          <w:lang w:val="pl-PL"/>
        </w:rPr>
      </w:pPr>
      <w:r w:rsidRPr="00751AC8">
        <w:rPr>
          <w:rFonts w:ascii="Times New Roman" w:hAnsi="Times New Roman"/>
          <w:noProof/>
          <w:sz w:val="24"/>
          <w:szCs w:val="24"/>
          <w:lang w:val="pl-PL"/>
        </w:rPr>
        <w:t xml:space="preserve">       </w:t>
      </w:r>
      <w:r w:rsidR="00126859">
        <w:rPr>
          <w:rFonts w:ascii="Times New Roman" w:hAnsi="Times New Roman"/>
          <w:noProof/>
          <w:sz w:val="24"/>
          <w:szCs w:val="24"/>
          <w:lang w:val="pl-PL"/>
        </w:rPr>
        <w:object w:dxaOrig="3936" w:dyaOrig="125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6.45pt;height:625.95pt" o:ole="">
            <v:imagedata r:id="rId9" o:title=""/>
          </v:shape>
          <o:OLEObject Type="Embed" ProgID="Excel.Sheet.12" ShapeID="_x0000_i1025" DrawAspect="Content" ObjectID="_1621615097" r:id="rId10"/>
        </w:object>
      </w:r>
      <w:r w:rsidR="00126859">
        <w:rPr>
          <w:rFonts w:ascii="Times New Roman" w:hAnsi="Times New Roman"/>
          <w:noProof/>
          <w:sz w:val="24"/>
          <w:szCs w:val="24"/>
          <w:lang w:val="pl-PL"/>
        </w:rPr>
        <w:t xml:space="preserve">                           </w:t>
      </w:r>
      <w:r w:rsidR="00126859">
        <w:rPr>
          <w:rFonts w:ascii="Times New Roman" w:hAnsi="Times New Roman"/>
          <w:noProof/>
          <w:sz w:val="24"/>
          <w:szCs w:val="24"/>
          <w:lang w:val="pl-PL"/>
        </w:rPr>
        <w:object w:dxaOrig="5178" w:dyaOrig="12810">
          <v:shape id="_x0000_i1026" type="#_x0000_t75" style="width:258.45pt;height:640.5pt" o:ole="">
            <v:imagedata r:id="rId11" o:title=""/>
          </v:shape>
          <o:OLEObject Type="Embed" ProgID="Excel.Sheet.12" ShapeID="_x0000_i1026" DrawAspect="Content" ObjectID="_1621615098" r:id="rId12"/>
        </w:object>
      </w:r>
    </w:p>
    <w:p w:rsidR="00126859" w:rsidRPr="00751AC8" w:rsidRDefault="0093615A" w:rsidP="00EF3AAF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 xml:space="preserve">       </w:t>
      </w:r>
      <w:r w:rsidR="00826A44">
        <w:rPr>
          <w:rFonts w:ascii="Times New Roman" w:hAnsi="Times New Roman"/>
          <w:noProof/>
          <w:sz w:val="24"/>
          <w:szCs w:val="24"/>
          <w:lang w:val="pl-PL"/>
        </w:rPr>
        <w:t>Tabela 1. Napięcie dla układu zwartego i rozwartego</w:t>
      </w:r>
      <w:r w:rsidR="00126859">
        <w:rPr>
          <w:rFonts w:ascii="Times New Roman" w:hAnsi="Times New Roman"/>
          <w:noProof/>
          <w:sz w:val="24"/>
          <w:szCs w:val="24"/>
          <w:lang w:val="pl-PL"/>
        </w:rPr>
        <w:tab/>
        <w:t xml:space="preserve">   Tabela 2. Napięcie, oraz prąd w zależności od oporu</w:t>
      </w:r>
    </w:p>
    <w:p w:rsidR="00EF3AAF" w:rsidRPr="00751AC8" w:rsidRDefault="00574788" w:rsidP="00574788">
      <w:pPr>
        <w:jc w:val="right"/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ab/>
      </w:r>
      <w:r>
        <w:rPr>
          <w:rFonts w:ascii="Times New Roman" w:hAnsi="Times New Roman"/>
          <w:noProof/>
          <w:sz w:val="24"/>
          <w:szCs w:val="24"/>
          <w:lang w:val="pl-PL"/>
        </w:rPr>
        <w:tab/>
      </w:r>
      <w:r>
        <w:rPr>
          <w:rFonts w:ascii="Times New Roman" w:hAnsi="Times New Roman"/>
          <w:noProof/>
          <w:sz w:val="24"/>
          <w:szCs w:val="24"/>
          <w:lang w:val="pl-PL"/>
        </w:rPr>
        <w:tab/>
      </w:r>
      <w:r>
        <w:rPr>
          <w:rFonts w:ascii="Times New Roman" w:hAnsi="Times New Roman"/>
          <w:noProof/>
          <w:sz w:val="24"/>
          <w:szCs w:val="24"/>
          <w:lang w:val="pl-PL"/>
        </w:rPr>
        <w:tab/>
      </w:r>
    </w:p>
    <w:p w:rsidR="00887D6C" w:rsidRPr="00887D6C" w:rsidRDefault="00C55DF7" w:rsidP="00887D6C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lastRenderedPageBreak/>
        <w:t xml:space="preserve">      Na podstawie danych zawartych w Tabeli 1, korzystając ze wzoru:</w:t>
      </w:r>
      <w:r w:rsidR="00887D6C">
        <w:rPr>
          <w:rFonts w:ascii="Times New Roman" w:hAnsi="Times New Roman"/>
          <w:noProof/>
          <w:sz w:val="24"/>
          <w:szCs w:val="24"/>
          <w:lang w:val="pl-PL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noProof/>
                <w:sz w:val="32"/>
                <w:szCs w:val="24"/>
                <w:lang w:val="pl-PL"/>
              </w:rPr>
            </m:ctrlPr>
          </m:sSubPr>
          <m:e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S</m:t>
            </m:r>
          </m:e>
          <m:sub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u</m:t>
            </m:r>
          </m:sub>
        </m:sSub>
        <m:r>
          <w:rPr>
            <w:rFonts w:ascii="Cambria Math" w:hAnsi="Cambria Math"/>
            <w:noProof/>
            <w:sz w:val="32"/>
            <w:szCs w:val="24"/>
            <w:lang w:val="pl-PL"/>
          </w:rPr>
          <m:t>=</m:t>
        </m:r>
        <m:f>
          <m:fPr>
            <m:ctrlPr>
              <w:rPr>
                <w:rFonts w:ascii="Cambria Math" w:hAnsi="Cambria Math"/>
                <w:noProof/>
                <w:sz w:val="32"/>
                <w:szCs w:val="24"/>
                <w:lang w:val="pl-PL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2n+1</m:t>
                </m:r>
              </m:sub>
            </m:sSub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2n</m:t>
                </m:r>
              </m:sub>
            </m:sSub>
            <m:ctrlPr>
              <w:rPr>
                <w:rFonts w:ascii="Cambria Math" w:hAnsi="Cambria Math"/>
                <w:i/>
                <w:noProof/>
                <w:sz w:val="32"/>
                <w:szCs w:val="24"/>
                <w:lang w:val="pl-PL"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1n+1</m:t>
                </m:r>
              </m:sub>
            </m:sSub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1n</m:t>
                </m:r>
              </m:sub>
            </m:sSub>
            <m:ctrlPr>
              <w:rPr>
                <w:rFonts w:ascii="Cambria Math" w:hAnsi="Cambria Math"/>
                <w:i/>
                <w:noProof/>
                <w:sz w:val="32"/>
                <w:szCs w:val="24"/>
                <w:lang w:val="pl-PL"/>
              </w:rPr>
            </m:ctrlPr>
          </m:den>
        </m:f>
      </m:oMath>
      <w:r w:rsidR="00887D6C">
        <w:rPr>
          <w:rFonts w:ascii="Times New Roman" w:hAnsi="Times New Roman"/>
          <w:noProof/>
          <w:sz w:val="32"/>
          <w:szCs w:val="24"/>
          <w:lang w:val="pl-PL"/>
        </w:rPr>
        <w:t xml:space="preserve">, </w:t>
      </w:r>
      <w:r w:rsidR="00887D6C">
        <w:rPr>
          <w:rFonts w:ascii="Times New Roman" w:hAnsi="Times New Roman"/>
          <w:noProof/>
          <w:sz w:val="24"/>
          <w:szCs w:val="24"/>
          <w:lang w:val="pl-PL"/>
        </w:rPr>
        <w:t>obliczono współczynnik stabilizacji, dane zawiera tabela 3.</w:t>
      </w:r>
      <w:r w:rsidR="00887D6C">
        <w:rPr>
          <w:rFonts w:ascii="Times New Roman" w:hAnsi="Times New Roman"/>
          <w:noProof/>
          <w:sz w:val="24"/>
          <w:szCs w:val="24"/>
          <w:lang w:val="pl-PL"/>
        </w:rPr>
        <w:br/>
        <w:t xml:space="preserve">     Na podstawie danych zawartych w Tabeli 2, korzystając ze wzoru: </w:t>
      </w:r>
      <m:oMath>
        <m:sSub>
          <m:sSubPr>
            <m:ctrlPr>
              <w:rPr>
                <w:rFonts w:ascii="Cambria Math" w:hAnsi="Cambria Math"/>
                <w:i/>
                <w:noProof/>
                <w:sz w:val="32"/>
                <w:szCs w:val="24"/>
                <w:lang w:val="pl-PL"/>
              </w:rPr>
            </m:ctrlPr>
          </m:sSubPr>
          <m:e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R</m:t>
            </m:r>
          </m:e>
          <m:sub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wy</m:t>
            </m:r>
          </m:sub>
        </m:sSub>
        <m:r>
          <w:rPr>
            <w:rFonts w:ascii="Cambria Math" w:hAnsi="Cambria Math"/>
            <w:noProof/>
            <w:sz w:val="32"/>
            <w:szCs w:val="24"/>
            <w:lang w:val="pl-PL"/>
          </w:rPr>
          <m:t>=-</m:t>
        </m:r>
        <m:f>
          <m:fPr>
            <m:ctrlPr>
              <w:rPr>
                <w:rFonts w:ascii="Cambria Math" w:hAnsi="Cambria Math"/>
                <w:noProof/>
                <w:sz w:val="32"/>
                <w:szCs w:val="24"/>
                <w:lang w:val="pl-PL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2n+1</m:t>
                </m:r>
              </m:sub>
            </m:sSub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2n</m:t>
                </m:r>
              </m:sub>
            </m:sSub>
            <m:ctrlPr>
              <w:rPr>
                <w:rFonts w:ascii="Cambria Math" w:hAnsi="Cambria Math"/>
                <w:i/>
                <w:noProof/>
                <w:sz w:val="32"/>
                <w:szCs w:val="24"/>
                <w:lang w:val="pl-PL"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I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2n+1</m:t>
                </m:r>
              </m:sub>
            </m:sSub>
            <m:r>
              <w:rPr>
                <w:rFonts w:ascii="Cambria Math" w:hAnsi="Cambria Math"/>
                <w:noProof/>
                <w:sz w:val="32"/>
                <w:szCs w:val="24"/>
                <w:lang w:val="pl-PL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noProof/>
                    <w:sz w:val="32"/>
                    <w:szCs w:val="24"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I</m:t>
                </m:r>
              </m:e>
              <m:sub>
                <m:r>
                  <w:rPr>
                    <w:rFonts w:ascii="Cambria Math" w:hAnsi="Cambria Math"/>
                    <w:noProof/>
                    <w:sz w:val="32"/>
                    <w:szCs w:val="24"/>
                    <w:lang w:val="pl-PL"/>
                  </w:rPr>
                  <m:t>2n</m:t>
                </m:r>
              </m:sub>
            </m:sSub>
            <m:ctrlPr>
              <w:rPr>
                <w:rFonts w:ascii="Cambria Math" w:hAnsi="Cambria Math"/>
                <w:i/>
                <w:noProof/>
                <w:sz w:val="32"/>
                <w:szCs w:val="24"/>
                <w:lang w:val="pl-PL"/>
              </w:rPr>
            </m:ctrlPr>
          </m:den>
        </m:f>
      </m:oMath>
      <w:r w:rsidR="00887D6C">
        <w:rPr>
          <w:rFonts w:ascii="Times New Roman" w:hAnsi="Times New Roman"/>
          <w:noProof/>
          <w:sz w:val="32"/>
          <w:szCs w:val="24"/>
          <w:lang w:val="pl-PL"/>
        </w:rPr>
        <w:t xml:space="preserve">, </w:t>
      </w:r>
      <w:r w:rsidR="00887D6C">
        <w:rPr>
          <w:rFonts w:ascii="Times New Roman" w:hAnsi="Times New Roman"/>
          <w:noProof/>
          <w:sz w:val="24"/>
          <w:szCs w:val="24"/>
          <w:lang w:val="pl-PL"/>
        </w:rPr>
        <w:t>obliczono rezystancję wyjściową, dane zawiera tabela 4.</w:t>
      </w:r>
    </w:p>
    <w:p w:rsidR="00887D6C" w:rsidRDefault="00887D6C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 xml:space="preserve">                  </w:t>
      </w:r>
      <w:r>
        <w:rPr>
          <w:rFonts w:ascii="Times New Roman" w:hAnsi="Times New Roman"/>
          <w:noProof/>
          <w:sz w:val="24"/>
          <w:szCs w:val="24"/>
          <w:lang w:val="pl-PL"/>
        </w:rPr>
        <w:object w:dxaOrig="2083" w:dyaOrig="12519">
          <v:shape id="_x0000_i1027" type="#_x0000_t75" style="width:104.05pt;height:625.95pt" o:ole="">
            <v:imagedata r:id="rId13" o:title=""/>
          </v:shape>
          <o:OLEObject Type="Embed" ProgID="Excel.Sheet.12" ShapeID="_x0000_i1027" DrawAspect="Content" ObjectID="_1621615099" r:id="rId14"/>
        </w:object>
      </w:r>
      <w:r>
        <w:rPr>
          <w:rFonts w:ascii="Times New Roman" w:hAnsi="Times New Roman"/>
          <w:noProof/>
          <w:sz w:val="24"/>
          <w:szCs w:val="24"/>
          <w:lang w:val="pl-PL"/>
        </w:rPr>
        <w:t xml:space="preserve">                        </w:t>
      </w:r>
      <w:r w:rsidR="007E7068">
        <w:rPr>
          <w:rFonts w:ascii="Times New Roman" w:hAnsi="Times New Roman"/>
          <w:noProof/>
          <w:sz w:val="24"/>
          <w:szCs w:val="24"/>
          <w:lang w:val="pl-PL"/>
        </w:rPr>
        <w:tab/>
      </w:r>
      <w:r w:rsidR="007E7068">
        <w:rPr>
          <w:rFonts w:ascii="Times New Roman" w:hAnsi="Times New Roman"/>
          <w:noProof/>
          <w:sz w:val="24"/>
          <w:szCs w:val="24"/>
          <w:lang w:val="pl-PL"/>
        </w:rPr>
        <w:tab/>
      </w:r>
      <w:r w:rsidR="007E7068">
        <w:rPr>
          <w:rFonts w:ascii="Times New Roman" w:hAnsi="Times New Roman"/>
          <w:noProof/>
          <w:sz w:val="24"/>
          <w:szCs w:val="24"/>
          <w:lang w:val="pl-PL"/>
        </w:rPr>
        <w:object w:dxaOrig="2083" w:dyaOrig="12519">
          <v:shape id="_x0000_i1028" type="#_x0000_t75" style="width:104.05pt;height:625.95pt" o:ole="">
            <v:imagedata r:id="rId15" o:title=""/>
          </v:shape>
          <o:OLEObject Type="Embed" ProgID="Excel.Sheet.12" ShapeID="_x0000_i1028" DrawAspect="Content" ObjectID="_1621615100" r:id="rId16"/>
        </w:object>
      </w:r>
      <w:r>
        <w:rPr>
          <w:rFonts w:ascii="Times New Roman" w:hAnsi="Times New Roman"/>
          <w:noProof/>
          <w:sz w:val="24"/>
          <w:szCs w:val="24"/>
          <w:lang w:val="pl-PL"/>
        </w:rPr>
        <w:t xml:space="preserve">                </w:t>
      </w:r>
    </w:p>
    <w:p w:rsidR="00EF3AAF" w:rsidRPr="00751AC8" w:rsidRDefault="00887D6C" w:rsidP="007E7068">
      <w:pPr>
        <w:ind w:firstLine="720"/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 xml:space="preserve">  Tabela 3. Współczynnik stabilizacji</w:t>
      </w:r>
      <w:r w:rsidR="007E7068">
        <w:rPr>
          <w:rFonts w:ascii="Times New Roman" w:hAnsi="Times New Roman"/>
          <w:noProof/>
          <w:sz w:val="24"/>
          <w:szCs w:val="24"/>
          <w:lang w:val="pl-PL"/>
        </w:rPr>
        <w:tab/>
      </w:r>
      <w:r w:rsidR="007E7068">
        <w:rPr>
          <w:rFonts w:ascii="Times New Roman" w:hAnsi="Times New Roman"/>
          <w:noProof/>
          <w:sz w:val="24"/>
          <w:szCs w:val="24"/>
          <w:lang w:val="pl-PL"/>
        </w:rPr>
        <w:tab/>
      </w:r>
      <w:r w:rsidR="007E7068">
        <w:rPr>
          <w:rFonts w:ascii="Times New Roman" w:hAnsi="Times New Roman"/>
          <w:noProof/>
          <w:sz w:val="24"/>
          <w:szCs w:val="24"/>
          <w:lang w:val="pl-PL"/>
        </w:rPr>
        <w:tab/>
        <w:t>Tabela 4. Rezystancja wyjściowa</w:t>
      </w:r>
    </w:p>
    <w:p w:rsidR="00EF3AAF" w:rsidRDefault="007E7068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noProof/>
        </w:rPr>
        <w:lastRenderedPageBreak/>
        <w:drawing>
          <wp:inline distT="0" distB="0" distL="0" distR="0" wp14:anchorId="5DE23C52" wp14:editId="4B310F2C">
            <wp:extent cx="6962775" cy="4086225"/>
            <wp:effectExtent l="0" t="0" r="9525" b="9525"/>
            <wp:docPr id="2" name="Wykres 2">
              <a:extLst xmlns:a="http://schemas.openxmlformats.org/drawingml/2006/main">
                <a:ext uri="{FF2B5EF4-FFF2-40B4-BE49-F238E27FC236}">
                  <a16:creationId xmlns:a16="http://schemas.microsoft.com/office/drawing/2014/main" id="{01393A53-8B14-4D1D-88C4-556360CECA6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C55DF7" w:rsidRDefault="007E7068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 xml:space="preserve">Rys 3. Charakterystyka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2</m:t>
            </m:r>
          </m:sub>
        </m:sSub>
        <m:r>
          <w:rPr>
            <w:rFonts w:ascii="Cambria Math" w:hAnsi="Cambria Math"/>
            <w:lang w:val="pl-PL"/>
          </w:rPr>
          <m:t>=f</m:t>
        </m:r>
        <m:d>
          <m:dPr>
            <m:ctrlPr>
              <w:rPr>
                <w:rFonts w:ascii="Cambria Math" w:hAnsi="Cambria Math"/>
                <w:i/>
                <w:lang w:val="pl-PL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lang w:val="pl-PL"/>
                  </w:rPr>
                  <m:t>U</m:t>
                </m:r>
              </m:e>
              <m:sub>
                <m:r>
                  <w:rPr>
                    <w:rFonts w:ascii="Cambria Math" w:hAnsi="Cambria Math"/>
                    <w:lang w:val="pl-PL"/>
                  </w:rPr>
                  <m:t>1</m:t>
                </m:r>
              </m:sub>
            </m:sSub>
          </m:e>
        </m:d>
      </m:oMath>
    </w:p>
    <w:p w:rsidR="00C55DF7" w:rsidRDefault="00FA08BB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noProof/>
        </w:rPr>
        <w:drawing>
          <wp:inline distT="0" distB="0" distL="0" distR="0" wp14:anchorId="7313D158" wp14:editId="5A530784">
            <wp:extent cx="7067550" cy="4133850"/>
            <wp:effectExtent l="0" t="0" r="0" b="0"/>
            <wp:docPr id="4" name="Wykres 4">
              <a:extLst xmlns:a="http://schemas.openxmlformats.org/drawingml/2006/main">
                <a:ext uri="{FF2B5EF4-FFF2-40B4-BE49-F238E27FC236}">
                  <a16:creationId xmlns:a16="http://schemas.microsoft.com/office/drawing/2014/main" id="{EA433A28-22A7-4F06-BD94-059434FA657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A08BB" w:rsidRDefault="00FA08BB" w:rsidP="00751283">
      <w:pPr>
        <w:rPr>
          <w:rFonts w:ascii="Times New Roman" w:hAnsi="Times New Roman"/>
          <w:noProof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 xml:space="preserve">Rys 4. Charakterystyka </w:t>
      </w:r>
      <m:oMath>
        <m:sSub>
          <m:sSubPr>
            <m:ctrlPr>
              <w:rPr>
                <w:rFonts w:ascii="Cambria Math" w:hAnsi="Cambria Math"/>
                <w:i/>
                <w:lang w:val="pl-PL"/>
              </w:rPr>
            </m:ctrlPr>
          </m:sSubPr>
          <m:e>
            <m:r>
              <w:rPr>
                <w:rFonts w:ascii="Cambria Math" w:hAnsi="Cambria Math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lang w:val="pl-PL"/>
              </w:rPr>
              <m:t>2</m:t>
            </m:r>
          </m:sub>
        </m:sSub>
        <m:r>
          <w:rPr>
            <w:rFonts w:ascii="Cambria Math" w:hAnsi="Cambria Math"/>
            <w:lang w:val="pl-PL"/>
          </w:rPr>
          <m:t>=f</m:t>
        </m:r>
        <m:d>
          <m:dPr>
            <m:ctrlPr>
              <w:rPr>
                <w:rFonts w:ascii="Cambria Math" w:hAnsi="Cambria Math"/>
                <w:i/>
                <w:lang w:val="pl-PL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pl-PL"/>
                  </w:rPr>
                </m:ctrlPr>
              </m:sSubPr>
              <m:e>
                <m:r>
                  <w:rPr>
                    <w:rFonts w:ascii="Cambria Math" w:hAnsi="Cambria Math"/>
                    <w:lang w:val="pl-PL"/>
                  </w:rPr>
                  <m:t>I</m:t>
                </m:r>
              </m:e>
              <m:sub>
                <m:r>
                  <w:rPr>
                    <w:rFonts w:ascii="Cambria Math" w:hAnsi="Cambria Math"/>
                    <w:lang w:val="pl-PL"/>
                  </w:rPr>
                  <m:t>2</m:t>
                </m:r>
              </m:sub>
            </m:sSub>
          </m:e>
        </m:d>
      </m:oMath>
    </w:p>
    <w:p w:rsidR="00FA08BB" w:rsidRDefault="00FA08BB" w:rsidP="00751283">
      <w:pPr>
        <w:rPr>
          <w:rFonts w:ascii="Times New Roman" w:hAnsi="Times New Roman"/>
          <w:noProof/>
          <w:lang w:val="pl-PL"/>
        </w:rPr>
      </w:pPr>
    </w:p>
    <w:p w:rsidR="00FA08BB" w:rsidRDefault="00FA08BB" w:rsidP="00751283">
      <w:pPr>
        <w:rPr>
          <w:rFonts w:ascii="Times New Roman" w:hAnsi="Times New Roman"/>
          <w:noProof/>
          <w:lang w:val="pl-PL"/>
        </w:rPr>
      </w:pPr>
    </w:p>
    <w:p w:rsidR="00FA08BB" w:rsidRDefault="00114A6D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lastRenderedPageBreak/>
        <w:t xml:space="preserve"> </w:t>
      </w:r>
      <w:r w:rsidR="00EE4E82">
        <w:rPr>
          <w:noProof/>
        </w:rPr>
        <w:drawing>
          <wp:inline distT="0" distB="0" distL="0" distR="0" wp14:anchorId="41BEC018" wp14:editId="111F858F">
            <wp:extent cx="7029450" cy="3810000"/>
            <wp:effectExtent l="0" t="0" r="0" b="0"/>
            <wp:docPr id="5" name="Wykres 5">
              <a:extLst xmlns:a="http://schemas.openxmlformats.org/drawingml/2006/main">
                <a:ext uri="{FF2B5EF4-FFF2-40B4-BE49-F238E27FC236}">
                  <a16:creationId xmlns:a16="http://schemas.microsoft.com/office/drawing/2014/main" id="{8A9946B3-07E5-4969-B721-D98C1C1B92F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FA08BB" w:rsidRDefault="00EE4E82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>Rys 5. Zależność R_wy od natężenia</w:t>
      </w:r>
    </w:p>
    <w:p w:rsidR="00EE4E82" w:rsidRDefault="00EE4E82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noProof/>
        </w:rPr>
        <w:drawing>
          <wp:inline distT="0" distB="0" distL="0" distR="0" wp14:anchorId="049E8B19" wp14:editId="41EB5A97">
            <wp:extent cx="7077075" cy="4133850"/>
            <wp:effectExtent l="0" t="0" r="9525" b="0"/>
            <wp:docPr id="7" name="Wykres 7">
              <a:extLst xmlns:a="http://schemas.openxmlformats.org/drawingml/2006/main">
                <a:ext uri="{FF2B5EF4-FFF2-40B4-BE49-F238E27FC236}">
                  <a16:creationId xmlns:a16="http://schemas.microsoft.com/office/drawing/2014/main" id="{08351DEF-5928-409E-83E1-BF393868B89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FA08BB" w:rsidRDefault="00EE4E82" w:rsidP="00751283">
      <w:pPr>
        <w:rPr>
          <w:rFonts w:ascii="Times New Roman" w:hAnsi="Times New Roman"/>
          <w:noProof/>
          <w:sz w:val="24"/>
          <w:szCs w:val="24"/>
          <w:lang w:val="pl-PL"/>
        </w:rPr>
      </w:pPr>
      <w:r>
        <w:rPr>
          <w:rFonts w:ascii="Times New Roman" w:hAnsi="Times New Roman"/>
          <w:noProof/>
          <w:sz w:val="24"/>
          <w:szCs w:val="24"/>
          <w:lang w:val="pl-PL"/>
        </w:rPr>
        <w:t>Rys 6. Zależność współczynnika stabilizacji od napięcia</w:t>
      </w:r>
    </w:p>
    <w:p w:rsidR="00EE4E82" w:rsidRDefault="00EE4E82" w:rsidP="00751283">
      <w:pPr>
        <w:rPr>
          <w:rFonts w:ascii="Times New Roman" w:hAnsi="Times New Roman"/>
          <w:noProof/>
          <w:sz w:val="24"/>
          <w:szCs w:val="24"/>
          <w:lang w:val="pl-PL"/>
        </w:rPr>
      </w:pPr>
    </w:p>
    <w:p w:rsidR="00EE4E82" w:rsidRDefault="00EE4E82" w:rsidP="00751283">
      <w:pPr>
        <w:rPr>
          <w:rFonts w:ascii="Times New Roman" w:hAnsi="Times New Roman"/>
          <w:noProof/>
          <w:sz w:val="24"/>
          <w:szCs w:val="24"/>
          <w:lang w:val="pl-PL"/>
        </w:rPr>
      </w:pPr>
    </w:p>
    <w:p w:rsidR="00FA08BB" w:rsidRDefault="00FA08BB" w:rsidP="00751283">
      <w:pPr>
        <w:rPr>
          <w:rFonts w:ascii="Times New Roman" w:hAnsi="Times New Roman"/>
          <w:noProof/>
          <w:sz w:val="24"/>
          <w:szCs w:val="24"/>
          <w:lang w:val="pl-PL"/>
        </w:rPr>
      </w:pPr>
    </w:p>
    <w:p w:rsidR="00C55DF7" w:rsidRPr="00751AC8" w:rsidRDefault="00C55DF7" w:rsidP="00751283">
      <w:pPr>
        <w:rPr>
          <w:rFonts w:ascii="Times New Roman" w:hAnsi="Times New Roman"/>
          <w:noProof/>
          <w:sz w:val="24"/>
          <w:szCs w:val="24"/>
          <w:lang w:val="pl-PL"/>
        </w:rPr>
      </w:pPr>
    </w:p>
    <w:p w:rsidR="00751283" w:rsidRPr="00751AC8" w:rsidRDefault="009676D4" w:rsidP="0048385F">
      <w:pPr>
        <w:ind w:firstLine="720"/>
        <w:rPr>
          <w:rFonts w:ascii="Times New Roman" w:hAnsi="Times New Roman"/>
          <w:noProof/>
          <w:sz w:val="36"/>
          <w:szCs w:val="36"/>
          <w:lang w:val="pl-PL"/>
        </w:rPr>
      </w:pPr>
      <w:r>
        <w:rPr>
          <w:rFonts w:ascii="Times New Roman" w:hAnsi="Times New Roman"/>
          <w:noProof/>
          <w:sz w:val="36"/>
          <w:szCs w:val="36"/>
          <w:lang w:val="pl-PL"/>
        </w:rPr>
        <w:t>3</w:t>
      </w:r>
      <w:r w:rsidR="00751283" w:rsidRPr="00751AC8">
        <w:rPr>
          <w:rFonts w:ascii="Times New Roman" w:hAnsi="Times New Roman"/>
          <w:noProof/>
          <w:sz w:val="36"/>
          <w:szCs w:val="36"/>
          <w:lang w:val="pl-PL"/>
        </w:rPr>
        <w:t>.Wnioski</w:t>
      </w:r>
    </w:p>
    <w:p w:rsidR="00136944" w:rsidRDefault="00114A6D" w:rsidP="00114A6D">
      <w:pPr>
        <w:ind w:left="720" w:firstLine="717"/>
        <w:rPr>
          <w:rFonts w:ascii="Times New Roman" w:hAnsi="Times New Roman"/>
          <w:noProof/>
          <w:sz w:val="24"/>
          <w:szCs w:val="36"/>
          <w:lang w:val="pl-PL"/>
        </w:rPr>
      </w:pPr>
      <w:r>
        <w:rPr>
          <w:rFonts w:ascii="Times New Roman" w:hAnsi="Times New Roman"/>
          <w:noProof/>
          <w:sz w:val="24"/>
          <w:szCs w:val="36"/>
          <w:lang w:val="pl-PL"/>
        </w:rPr>
        <w:t>Na podstawie Rys.3 możemy stwierdzić, że stabilizator działa poprawnie i stabilizuje napięcie na poziomie zadanym (5V).</w:t>
      </w:r>
    </w:p>
    <w:p w:rsidR="00114A6D" w:rsidRDefault="00114A6D" w:rsidP="00114A6D">
      <w:pPr>
        <w:ind w:left="720" w:firstLine="717"/>
        <w:rPr>
          <w:rFonts w:ascii="Times New Roman" w:hAnsi="Times New Roman"/>
          <w:noProof/>
          <w:sz w:val="24"/>
          <w:szCs w:val="36"/>
          <w:lang w:val="pl-PL"/>
        </w:rPr>
      </w:pPr>
    </w:p>
    <w:p w:rsidR="00114A6D" w:rsidRDefault="00114A6D" w:rsidP="00114A6D">
      <w:pPr>
        <w:ind w:left="720" w:firstLine="717"/>
        <w:rPr>
          <w:rFonts w:ascii="Times New Roman" w:hAnsi="Times New Roman"/>
          <w:noProof/>
          <w:sz w:val="24"/>
          <w:szCs w:val="36"/>
          <w:lang w:val="pl-PL"/>
        </w:rPr>
      </w:pPr>
      <w:r>
        <w:rPr>
          <w:rFonts w:ascii="Times New Roman" w:hAnsi="Times New Roman"/>
          <w:noProof/>
          <w:sz w:val="24"/>
          <w:szCs w:val="36"/>
          <w:lang w:val="pl-PL"/>
        </w:rPr>
        <w:t xml:space="preserve">Dla Rys. 4 możemy zaobserowować, że wykres opada szybciej dla mniejszego napięcia ( </w:t>
      </w:r>
      <m:oMath>
        <m:sSub>
          <m:sSubPr>
            <m:ctrlPr>
              <w:rPr>
                <w:rFonts w:ascii="Cambria Math" w:hAnsi="Cambria Math"/>
                <w:i/>
                <w:noProof/>
                <w:sz w:val="24"/>
                <w:szCs w:val="36"/>
                <w:lang w:val="pl-PL"/>
              </w:rPr>
            </m:ctrlPr>
          </m:sSubPr>
          <m:e>
            <m:r>
              <w:rPr>
                <w:rFonts w:ascii="Cambria Math" w:hAnsi="Cambria Math"/>
                <w:noProof/>
                <w:sz w:val="24"/>
                <w:szCs w:val="36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noProof/>
                <w:sz w:val="24"/>
                <w:szCs w:val="36"/>
                <w:lang w:val="pl-PL"/>
              </w:rPr>
              <m:t>1</m:t>
            </m:r>
          </m:sub>
        </m:sSub>
      </m:oMath>
      <w:r>
        <w:rPr>
          <w:rFonts w:ascii="Times New Roman" w:hAnsi="Times New Roman"/>
          <w:noProof/>
          <w:sz w:val="24"/>
          <w:szCs w:val="36"/>
          <w:lang w:val="pl-PL"/>
        </w:rPr>
        <w:t>= 8V).</w:t>
      </w:r>
      <w:r>
        <w:rPr>
          <w:rFonts w:ascii="Times New Roman" w:hAnsi="Times New Roman"/>
          <w:noProof/>
          <w:sz w:val="24"/>
          <w:szCs w:val="36"/>
          <w:lang w:val="pl-PL"/>
        </w:rPr>
        <w:br/>
        <w:t xml:space="preserve">Dla napięcia </w:t>
      </w:r>
      <m:oMath>
        <m:sSub>
          <m:sSubPr>
            <m:ctrlPr>
              <w:rPr>
                <w:rFonts w:ascii="Cambria Math" w:hAnsi="Cambria Math"/>
                <w:i/>
                <w:noProof/>
                <w:sz w:val="24"/>
                <w:szCs w:val="36"/>
                <w:lang w:val="pl-PL"/>
              </w:rPr>
            </m:ctrlPr>
          </m:sSubPr>
          <m:e>
            <m:r>
              <w:rPr>
                <w:rFonts w:ascii="Cambria Math" w:hAnsi="Cambria Math"/>
                <w:noProof/>
                <w:sz w:val="24"/>
                <w:szCs w:val="36"/>
                <w:lang w:val="pl-PL"/>
              </w:rPr>
              <m:t>U</m:t>
            </m:r>
          </m:e>
          <m:sub>
            <m:r>
              <w:rPr>
                <w:rFonts w:ascii="Cambria Math" w:hAnsi="Cambria Math"/>
                <w:noProof/>
                <w:sz w:val="24"/>
                <w:szCs w:val="36"/>
                <w:lang w:val="pl-PL"/>
              </w:rPr>
              <m:t>1</m:t>
            </m:r>
          </m:sub>
        </m:sSub>
      </m:oMath>
      <w:r>
        <w:rPr>
          <w:rFonts w:ascii="Times New Roman" w:hAnsi="Times New Roman"/>
          <w:noProof/>
          <w:sz w:val="24"/>
          <w:szCs w:val="36"/>
          <w:lang w:val="pl-PL"/>
        </w:rPr>
        <w:t>=  20V,  zadane napięćie (5V) utrzymuję się dla większego zakresu natężenia.</w:t>
      </w:r>
    </w:p>
    <w:p w:rsidR="00114A6D" w:rsidRDefault="00114A6D" w:rsidP="00114A6D">
      <w:pPr>
        <w:ind w:left="720" w:firstLine="717"/>
        <w:rPr>
          <w:rFonts w:ascii="Times New Roman" w:hAnsi="Times New Roman"/>
          <w:noProof/>
          <w:sz w:val="24"/>
          <w:szCs w:val="36"/>
          <w:lang w:val="pl-PL"/>
        </w:rPr>
      </w:pPr>
    </w:p>
    <w:p w:rsidR="00114A6D" w:rsidRDefault="00114A6D" w:rsidP="00114A6D">
      <w:pPr>
        <w:ind w:left="720" w:firstLine="720"/>
        <w:rPr>
          <w:rFonts w:ascii="Times New Roman" w:hAnsi="Times New Roman"/>
          <w:noProof/>
          <w:sz w:val="24"/>
          <w:szCs w:val="36"/>
          <w:lang w:val="pl-PL"/>
        </w:rPr>
      </w:pPr>
      <w:r>
        <w:rPr>
          <w:rFonts w:ascii="Times New Roman" w:hAnsi="Times New Roman"/>
          <w:noProof/>
          <w:sz w:val="24"/>
          <w:szCs w:val="36"/>
          <w:lang w:val="pl-PL"/>
        </w:rPr>
        <w:t>Rys. 6 pokazuje, iż powyżej zadanego napięcia 5V, współczynnik stabilizacji jest stały i bliski zera. Oznacza to równą stabilizację, bez większych odchyleń. Do 5V współczynnik stabilizacji  jest bardzo chaotyczny, ponieważ układ nie jest zaprojektowany do stabilizacji takiego napięcia.</w:t>
      </w:r>
    </w:p>
    <w:p w:rsidR="00114A6D" w:rsidRDefault="00114A6D" w:rsidP="00114A6D">
      <w:pPr>
        <w:rPr>
          <w:rFonts w:ascii="Times New Roman" w:hAnsi="Times New Roman"/>
          <w:noProof/>
          <w:sz w:val="24"/>
          <w:szCs w:val="36"/>
          <w:lang w:val="pl-PL"/>
        </w:rPr>
      </w:pPr>
    </w:p>
    <w:p w:rsidR="00114A6D" w:rsidRPr="00114A6D" w:rsidRDefault="00114A6D" w:rsidP="00DC6DF1">
      <w:pPr>
        <w:ind w:left="720" w:firstLine="720"/>
        <w:rPr>
          <w:rFonts w:ascii="Times New Roman" w:hAnsi="Times New Roman"/>
          <w:noProof/>
          <w:sz w:val="24"/>
          <w:szCs w:val="36"/>
          <w:lang w:val="pl-PL"/>
        </w:rPr>
        <w:sectPr w:rsidR="00114A6D" w:rsidRPr="00114A6D">
          <w:pgSz w:w="11906" w:h="16838"/>
          <w:pgMar w:top="426" w:right="140" w:bottom="1440" w:left="426" w:header="708" w:footer="708" w:gutter="0"/>
          <w:cols w:space="708"/>
        </w:sectPr>
      </w:pPr>
      <w:r>
        <w:rPr>
          <w:rFonts w:ascii="Times New Roman" w:hAnsi="Times New Roman"/>
          <w:noProof/>
          <w:sz w:val="24"/>
          <w:szCs w:val="36"/>
          <w:lang w:val="pl-PL"/>
        </w:rPr>
        <w:t xml:space="preserve">Rezystancja wyjściowa, przedstawiona na Rys. 6 </w:t>
      </w:r>
      <w:r w:rsidR="00DC6DF1">
        <w:rPr>
          <w:rFonts w:ascii="Times New Roman" w:hAnsi="Times New Roman"/>
          <w:noProof/>
          <w:sz w:val="24"/>
          <w:szCs w:val="36"/>
          <w:lang w:val="pl-PL"/>
        </w:rPr>
        <w:t>jest cały czas bliska zera, dopiero przy niemal maksymalnym natężeniu,  bardzo szybko wzrasta. Pokrywa się to ze spadkiem napięcia  na Rys.4.</w:t>
      </w:r>
    </w:p>
    <w:p w:rsidR="00136944" w:rsidRPr="00810117" w:rsidRDefault="00136944" w:rsidP="00810117">
      <w:pPr>
        <w:rPr>
          <w:rFonts w:ascii="Times New Roman" w:hAnsi="Times New Roman"/>
          <w:noProof/>
          <w:sz w:val="24"/>
          <w:szCs w:val="24"/>
          <w:lang w:val="pl-PL"/>
        </w:rPr>
        <w:sectPr w:rsidR="00136944" w:rsidRPr="00810117" w:rsidSect="00136944">
          <w:type w:val="continuous"/>
          <w:pgSz w:w="11906" w:h="16838"/>
          <w:pgMar w:top="426" w:right="140" w:bottom="1440" w:left="426" w:header="708" w:footer="708" w:gutter="0"/>
          <w:cols w:num="2" w:space="708"/>
        </w:sectPr>
      </w:pPr>
    </w:p>
    <w:p w:rsidR="0093615A" w:rsidRPr="00751AC8" w:rsidRDefault="0093615A" w:rsidP="00136944">
      <w:pPr>
        <w:jc w:val="both"/>
        <w:rPr>
          <w:rFonts w:ascii="Times New Roman" w:hAnsi="Times New Roman"/>
          <w:noProof/>
          <w:sz w:val="24"/>
          <w:szCs w:val="24"/>
          <w:lang w:val="pl-PL"/>
        </w:rPr>
      </w:pPr>
    </w:p>
    <w:p w:rsidR="00751283" w:rsidRPr="00751AC8" w:rsidRDefault="00751283" w:rsidP="00751283">
      <w:pPr>
        <w:rPr>
          <w:rFonts w:ascii="Times New Roman" w:hAnsi="Times New Roman"/>
          <w:noProof/>
          <w:sz w:val="24"/>
          <w:szCs w:val="24"/>
          <w:lang w:val="pl-PL"/>
        </w:rPr>
      </w:pPr>
    </w:p>
    <w:sectPr w:rsidR="00751283" w:rsidRPr="00751AC8" w:rsidSect="00136944">
      <w:type w:val="continuous"/>
      <w:pgSz w:w="11906" w:h="16838"/>
      <w:pgMar w:top="426" w:right="140" w:bottom="1440" w:left="426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35E50" w:rsidRDefault="00535E50">
      <w:pPr>
        <w:spacing w:after="0" w:line="240" w:lineRule="auto"/>
      </w:pPr>
      <w:r>
        <w:separator/>
      </w:r>
    </w:p>
  </w:endnote>
  <w:endnote w:type="continuationSeparator" w:id="0">
    <w:p w:rsidR="00535E50" w:rsidRDefault="00535E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35E50" w:rsidRDefault="00535E50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535E50" w:rsidRDefault="00535E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0E6F24"/>
    <w:multiLevelType w:val="multilevel"/>
    <w:tmpl w:val="1C3470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2771"/>
    <w:rsid w:val="00034530"/>
    <w:rsid w:val="00043A60"/>
    <w:rsid w:val="00114A6D"/>
    <w:rsid w:val="00126859"/>
    <w:rsid w:val="00126E94"/>
    <w:rsid w:val="00136944"/>
    <w:rsid w:val="001B7F74"/>
    <w:rsid w:val="00276273"/>
    <w:rsid w:val="002B0127"/>
    <w:rsid w:val="002E1E2F"/>
    <w:rsid w:val="003005E4"/>
    <w:rsid w:val="00314DA7"/>
    <w:rsid w:val="003201A9"/>
    <w:rsid w:val="003B7B2B"/>
    <w:rsid w:val="003D6DF7"/>
    <w:rsid w:val="003F6955"/>
    <w:rsid w:val="0041333F"/>
    <w:rsid w:val="0048385F"/>
    <w:rsid w:val="004E3188"/>
    <w:rsid w:val="00535E50"/>
    <w:rsid w:val="00565D82"/>
    <w:rsid w:val="00574788"/>
    <w:rsid w:val="00575493"/>
    <w:rsid w:val="00613835"/>
    <w:rsid w:val="00742771"/>
    <w:rsid w:val="00751283"/>
    <w:rsid w:val="00751AC8"/>
    <w:rsid w:val="00790323"/>
    <w:rsid w:val="007E7068"/>
    <w:rsid w:val="00810117"/>
    <w:rsid w:val="00826A44"/>
    <w:rsid w:val="00887D6C"/>
    <w:rsid w:val="0089548A"/>
    <w:rsid w:val="008B65BA"/>
    <w:rsid w:val="0093615A"/>
    <w:rsid w:val="009676D4"/>
    <w:rsid w:val="0099415B"/>
    <w:rsid w:val="009C7800"/>
    <w:rsid w:val="00A16E67"/>
    <w:rsid w:val="00A726CE"/>
    <w:rsid w:val="00AB379A"/>
    <w:rsid w:val="00AD6FEC"/>
    <w:rsid w:val="00BA0C04"/>
    <w:rsid w:val="00BE61FF"/>
    <w:rsid w:val="00C22E59"/>
    <w:rsid w:val="00C55DF7"/>
    <w:rsid w:val="00CD0F55"/>
    <w:rsid w:val="00D35389"/>
    <w:rsid w:val="00D92770"/>
    <w:rsid w:val="00DC6DF1"/>
    <w:rsid w:val="00DE5A7C"/>
    <w:rsid w:val="00DF31ED"/>
    <w:rsid w:val="00E56A7D"/>
    <w:rsid w:val="00E66044"/>
    <w:rsid w:val="00E9579E"/>
    <w:rsid w:val="00EB6407"/>
    <w:rsid w:val="00EE4A09"/>
    <w:rsid w:val="00EE4E82"/>
    <w:rsid w:val="00EF3AAF"/>
    <w:rsid w:val="00F526A6"/>
    <w:rsid w:val="00F6245C"/>
    <w:rsid w:val="00FA08BB"/>
    <w:rsid w:val="00FB773A"/>
    <w:rsid w:val="00FC7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C38F12"/>
  <w15:docId w15:val="{D13B9DB3-00AE-4068-ABF2-C6C6D9E215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en-GB" w:eastAsia="en-US" w:bidi="ar-SA"/>
      </w:rPr>
    </w:rPrDefault>
    <w:pPrDefault>
      <w:pPr>
        <w:autoSpaceDN w:val="0"/>
        <w:spacing w:after="160" w:line="25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pPr>
      <w:ind w:left="720"/>
    </w:pPr>
  </w:style>
  <w:style w:type="character" w:styleId="Tekstzastpczy">
    <w:name w:val="Placeholder Text"/>
    <w:basedOn w:val="Domylnaczcionkaakapitu"/>
    <w:rPr>
      <w:color w:val="808080"/>
    </w:rPr>
  </w:style>
  <w:style w:type="paragraph" w:styleId="Tekstdymka">
    <w:name w:val="Balloon Text"/>
    <w:basedOn w:val="Normalny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rPr>
      <w:rFonts w:ascii="Segoe UI" w:hAnsi="Segoe UI" w:cs="Segoe UI"/>
      <w:sz w:val="18"/>
      <w:szCs w:val="18"/>
    </w:rPr>
  </w:style>
  <w:style w:type="paragraph" w:styleId="Legenda">
    <w:name w:val="caption"/>
    <w:basedOn w:val="Normalny"/>
    <w:next w:val="Normalny"/>
    <w:pPr>
      <w:spacing w:after="200" w:line="240" w:lineRule="auto"/>
    </w:pPr>
    <w:rPr>
      <w:i/>
      <w:iCs/>
      <w:color w:val="44546A"/>
      <w:sz w:val="18"/>
      <w:szCs w:val="18"/>
    </w:rPr>
  </w:style>
  <w:style w:type="table" w:customStyle="1" w:styleId="TableGrid">
    <w:name w:val="TableGrid"/>
    <w:rsid w:val="003201A9"/>
    <w:pPr>
      <w:autoSpaceDN/>
      <w:spacing w:after="0" w:line="240" w:lineRule="auto"/>
      <w:textAlignment w:val="auto"/>
    </w:pPr>
    <w:rPr>
      <w:rFonts w:asciiTheme="minorHAnsi" w:eastAsiaTheme="minorEastAsia" w:hAnsiTheme="minorHAnsi" w:cstheme="minorBidi"/>
      <w:lang w:val="pl-PL"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E4A0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E4A0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E4A0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9941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9415B"/>
  </w:style>
  <w:style w:type="paragraph" w:styleId="Stopka">
    <w:name w:val="footer"/>
    <w:basedOn w:val="Normalny"/>
    <w:link w:val="StopkaZnak"/>
    <w:uiPriority w:val="99"/>
    <w:unhideWhenUsed/>
    <w:rsid w:val="009941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9415B"/>
  </w:style>
  <w:style w:type="paragraph" w:styleId="NormalnyWeb">
    <w:name w:val="Normal (Web)"/>
    <w:basedOn w:val="Normalny"/>
    <w:uiPriority w:val="99"/>
    <w:semiHidden/>
    <w:unhideWhenUsed/>
    <w:rsid w:val="0093615A"/>
    <w:pPr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/>
      <w:sz w:val="24"/>
      <w:szCs w:val="24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69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8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8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2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5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1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6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emf"/><Relationship Id="rId18" Type="http://schemas.openxmlformats.org/officeDocument/2006/relationships/chart" Target="charts/chart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package" Target="embeddings/Microsoft_Excel_Worksheet1.xlsx"/><Relationship Id="rId17" Type="http://schemas.openxmlformats.org/officeDocument/2006/relationships/chart" Target="charts/chart1.xml"/><Relationship Id="rId2" Type="http://schemas.openxmlformats.org/officeDocument/2006/relationships/styles" Target="styles.xml"/><Relationship Id="rId16" Type="http://schemas.openxmlformats.org/officeDocument/2006/relationships/package" Target="embeddings/Microsoft_Excel_Worksheet3.xlsx"/><Relationship Id="rId20" Type="http://schemas.openxmlformats.org/officeDocument/2006/relationships/chart" Target="charts/chart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10" Type="http://schemas.openxmlformats.org/officeDocument/2006/relationships/package" Target="embeddings/Microsoft_Excel_Worksheet.xlsx"/><Relationship Id="rId19" Type="http://schemas.openxmlformats.org/officeDocument/2006/relationships/chart" Target="charts/chart3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Microsoft_Excel_Worksheet2.xlsx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akub\Desktop\Semestr%20IV\SAIC\Laboratoria%204\Zeszyt1%20(1)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akub\Desktop\Semestr%20IV\SAIC\Laboratoria%204\Zeszyt1%20(1)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akub\Desktop\Semestr%20IV\SAIC\Laboratoria%204\Zeszyt1%20(1)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Jakub\Desktop\Semestr%20IV\SAIC\Laboratoria%204\Zeszyt1%20(1)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v>I_z = 0,125 A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Arkusz1!$A$4:$A$44</c:f>
              <c:numCache>
                <c:formatCode>General</c:formatCode>
                <c:ptCount val="41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  <c:pt idx="12">
                  <c:v>6</c:v>
                </c:pt>
                <c:pt idx="13">
                  <c:v>6.5</c:v>
                </c:pt>
                <c:pt idx="14">
                  <c:v>7</c:v>
                </c:pt>
                <c:pt idx="15">
                  <c:v>7.5</c:v>
                </c:pt>
                <c:pt idx="16">
                  <c:v>8</c:v>
                </c:pt>
                <c:pt idx="17">
                  <c:v>8.5</c:v>
                </c:pt>
                <c:pt idx="18">
                  <c:v>9</c:v>
                </c:pt>
                <c:pt idx="19">
                  <c:v>9.5</c:v>
                </c:pt>
                <c:pt idx="20">
                  <c:v>10</c:v>
                </c:pt>
                <c:pt idx="21">
                  <c:v>10.5</c:v>
                </c:pt>
                <c:pt idx="22">
                  <c:v>11</c:v>
                </c:pt>
                <c:pt idx="23">
                  <c:v>11.5</c:v>
                </c:pt>
                <c:pt idx="24">
                  <c:v>12</c:v>
                </c:pt>
                <c:pt idx="25">
                  <c:v>12.5</c:v>
                </c:pt>
                <c:pt idx="26">
                  <c:v>13</c:v>
                </c:pt>
                <c:pt idx="27">
                  <c:v>13.5</c:v>
                </c:pt>
                <c:pt idx="28">
                  <c:v>14</c:v>
                </c:pt>
                <c:pt idx="29">
                  <c:v>14.5</c:v>
                </c:pt>
                <c:pt idx="30">
                  <c:v>15</c:v>
                </c:pt>
                <c:pt idx="31">
                  <c:v>15.5</c:v>
                </c:pt>
                <c:pt idx="32">
                  <c:v>16</c:v>
                </c:pt>
                <c:pt idx="33">
                  <c:v>16.5</c:v>
                </c:pt>
                <c:pt idx="34">
                  <c:v>17</c:v>
                </c:pt>
                <c:pt idx="35">
                  <c:v>17.5</c:v>
                </c:pt>
                <c:pt idx="36">
                  <c:v>18</c:v>
                </c:pt>
                <c:pt idx="37">
                  <c:v>18.5</c:v>
                </c:pt>
                <c:pt idx="38">
                  <c:v>19</c:v>
                </c:pt>
                <c:pt idx="39">
                  <c:v>19.5</c:v>
                </c:pt>
                <c:pt idx="40">
                  <c:v>20</c:v>
                </c:pt>
              </c:numCache>
            </c:numRef>
          </c:xVal>
          <c:yVal>
            <c:numRef>
              <c:f>Arkusz1!$B$4:$B$44</c:f>
              <c:numCache>
                <c:formatCode>General</c:formatCode>
                <c:ptCount val="41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0.000">
                  <c:v>0.23699999999999999</c:v>
                </c:pt>
                <c:pt idx="4" formatCode="0.000">
                  <c:v>0.34799999999999998</c:v>
                </c:pt>
                <c:pt idx="5" formatCode="0.000">
                  <c:v>0.375</c:v>
                </c:pt>
                <c:pt idx="6" formatCode="0.000">
                  <c:v>0.378</c:v>
                </c:pt>
                <c:pt idx="7" formatCode="0.000">
                  <c:v>0.26500000000000001</c:v>
                </c:pt>
                <c:pt idx="8" formatCode="0.000">
                  <c:v>0.308</c:v>
                </c:pt>
                <c:pt idx="9" formatCode="0.000">
                  <c:v>0.35</c:v>
                </c:pt>
                <c:pt idx="10" formatCode="0.000">
                  <c:v>0.38700000000000001</c:v>
                </c:pt>
                <c:pt idx="11" formatCode="0.000">
                  <c:v>0.88700000000000001</c:v>
                </c:pt>
                <c:pt idx="12" formatCode="0.000">
                  <c:v>0.88700000000000001</c:v>
                </c:pt>
                <c:pt idx="13" formatCode="0.000">
                  <c:v>0.875</c:v>
                </c:pt>
                <c:pt idx="14" formatCode="0.000">
                  <c:v>0.86699999999999999</c:v>
                </c:pt>
                <c:pt idx="15" formatCode="0.000">
                  <c:v>0.86</c:v>
                </c:pt>
                <c:pt idx="16" formatCode="0.000">
                  <c:v>0.86699999999999999</c:v>
                </c:pt>
                <c:pt idx="17" formatCode="0.000">
                  <c:v>0.86</c:v>
                </c:pt>
                <c:pt idx="18" formatCode="0.000">
                  <c:v>0.86699999999999999</c:v>
                </c:pt>
                <c:pt idx="19" formatCode="0.000">
                  <c:v>0.86</c:v>
                </c:pt>
                <c:pt idx="20" formatCode="0.000">
                  <c:v>0.86699999999999999</c:v>
                </c:pt>
                <c:pt idx="21" formatCode="0.000">
                  <c:v>0.86</c:v>
                </c:pt>
                <c:pt idx="22" formatCode="0.000">
                  <c:v>0.86699999999999999</c:v>
                </c:pt>
                <c:pt idx="23" formatCode="0.000">
                  <c:v>0.86</c:v>
                </c:pt>
                <c:pt idx="24" formatCode="0.000">
                  <c:v>0.86699999999999999</c:v>
                </c:pt>
                <c:pt idx="25" formatCode="0.000">
                  <c:v>0.86</c:v>
                </c:pt>
                <c:pt idx="26" formatCode="0.000">
                  <c:v>0.86699999999999999</c:v>
                </c:pt>
                <c:pt idx="27" formatCode="0.000">
                  <c:v>0.86</c:v>
                </c:pt>
                <c:pt idx="28" formatCode="0.000">
                  <c:v>0.86699999999999999</c:v>
                </c:pt>
                <c:pt idx="29" formatCode="0.000">
                  <c:v>0.86</c:v>
                </c:pt>
                <c:pt idx="30" formatCode="0.000">
                  <c:v>0.86699999999999999</c:v>
                </c:pt>
                <c:pt idx="31" formatCode="0.000">
                  <c:v>0.86</c:v>
                </c:pt>
                <c:pt idx="32" formatCode="0.000">
                  <c:v>0.86699999999999999</c:v>
                </c:pt>
                <c:pt idx="33" formatCode="0.000">
                  <c:v>0.86</c:v>
                </c:pt>
                <c:pt idx="34" formatCode="0.000">
                  <c:v>0.86699999999999999</c:v>
                </c:pt>
                <c:pt idx="35" formatCode="0.000">
                  <c:v>0.86</c:v>
                </c:pt>
                <c:pt idx="36" formatCode="0.000">
                  <c:v>0.86699999999999999</c:v>
                </c:pt>
                <c:pt idx="37" formatCode="0.000">
                  <c:v>0.86</c:v>
                </c:pt>
                <c:pt idx="38" formatCode="0.000">
                  <c:v>0.86699999999999999</c:v>
                </c:pt>
                <c:pt idx="39" formatCode="0.000">
                  <c:v>0.86</c:v>
                </c:pt>
                <c:pt idx="40" formatCode="0.000">
                  <c:v>0.86699999999999999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9264-4A0C-995D-386A3163A943}"/>
            </c:ext>
          </c:extLst>
        </c:ser>
        <c:ser>
          <c:idx val="1"/>
          <c:order val="1"/>
          <c:tx>
            <c:v>I_z = 0 A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Arkusz1!$A$4:$A$44</c:f>
              <c:numCache>
                <c:formatCode>General</c:formatCode>
                <c:ptCount val="41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  <c:pt idx="12">
                  <c:v>6</c:v>
                </c:pt>
                <c:pt idx="13">
                  <c:v>6.5</c:v>
                </c:pt>
                <c:pt idx="14">
                  <c:v>7</c:v>
                </c:pt>
                <c:pt idx="15">
                  <c:v>7.5</c:v>
                </c:pt>
                <c:pt idx="16">
                  <c:v>8</c:v>
                </c:pt>
                <c:pt idx="17">
                  <c:v>8.5</c:v>
                </c:pt>
                <c:pt idx="18">
                  <c:v>9</c:v>
                </c:pt>
                <c:pt idx="19">
                  <c:v>9.5</c:v>
                </c:pt>
                <c:pt idx="20">
                  <c:v>10</c:v>
                </c:pt>
                <c:pt idx="21">
                  <c:v>10.5</c:v>
                </c:pt>
                <c:pt idx="22">
                  <c:v>11</c:v>
                </c:pt>
                <c:pt idx="23">
                  <c:v>11.5</c:v>
                </c:pt>
                <c:pt idx="24">
                  <c:v>12</c:v>
                </c:pt>
                <c:pt idx="25">
                  <c:v>12.5</c:v>
                </c:pt>
                <c:pt idx="26">
                  <c:v>13</c:v>
                </c:pt>
                <c:pt idx="27">
                  <c:v>13.5</c:v>
                </c:pt>
                <c:pt idx="28">
                  <c:v>14</c:v>
                </c:pt>
                <c:pt idx="29">
                  <c:v>14.5</c:v>
                </c:pt>
                <c:pt idx="30">
                  <c:v>15</c:v>
                </c:pt>
                <c:pt idx="31">
                  <c:v>15.5</c:v>
                </c:pt>
                <c:pt idx="32">
                  <c:v>16</c:v>
                </c:pt>
                <c:pt idx="33">
                  <c:v>16.5</c:v>
                </c:pt>
                <c:pt idx="34">
                  <c:v>17</c:v>
                </c:pt>
                <c:pt idx="35">
                  <c:v>17.5</c:v>
                </c:pt>
                <c:pt idx="36">
                  <c:v>18</c:v>
                </c:pt>
                <c:pt idx="37">
                  <c:v>18.5</c:v>
                </c:pt>
                <c:pt idx="38">
                  <c:v>19</c:v>
                </c:pt>
                <c:pt idx="39">
                  <c:v>19.5</c:v>
                </c:pt>
                <c:pt idx="40">
                  <c:v>20</c:v>
                </c:pt>
              </c:numCache>
            </c:numRef>
          </c:xVal>
          <c:yVal>
            <c:numRef>
              <c:f>Arkusz1!$C$4:$C$44</c:f>
              <c:numCache>
                <c:formatCode>General</c:formatCode>
                <c:ptCount val="41"/>
                <c:pt idx="0">
                  <c:v>0</c:v>
                </c:pt>
                <c:pt idx="1">
                  <c:v>0</c:v>
                </c:pt>
                <c:pt idx="2">
                  <c:v>0.1</c:v>
                </c:pt>
                <c:pt idx="3">
                  <c:v>0.23899999999999999</c:v>
                </c:pt>
                <c:pt idx="4">
                  <c:v>0.41699999999999998</c:v>
                </c:pt>
                <c:pt idx="5">
                  <c:v>0.53500000000000003</c:v>
                </c:pt>
                <c:pt idx="6">
                  <c:v>2.1480000000000001</c:v>
                </c:pt>
                <c:pt idx="7">
                  <c:v>2.2429999999999999</c:v>
                </c:pt>
                <c:pt idx="8">
                  <c:v>2.7559999999999998</c:v>
                </c:pt>
                <c:pt idx="9">
                  <c:v>3.4660000000000002</c:v>
                </c:pt>
                <c:pt idx="10">
                  <c:v>4.1130000000000004</c:v>
                </c:pt>
                <c:pt idx="11">
                  <c:v>4.6180000000000003</c:v>
                </c:pt>
                <c:pt idx="12">
                  <c:v>5.008</c:v>
                </c:pt>
                <c:pt idx="13">
                  <c:v>5.0179999999999998</c:v>
                </c:pt>
                <c:pt idx="14">
                  <c:v>5.0190000000000001</c:v>
                </c:pt>
                <c:pt idx="15">
                  <c:v>5.0190000000000001</c:v>
                </c:pt>
                <c:pt idx="16">
                  <c:v>5.0179999999999998</c:v>
                </c:pt>
                <c:pt idx="17">
                  <c:v>5.0190000000000001</c:v>
                </c:pt>
                <c:pt idx="18">
                  <c:v>5.008</c:v>
                </c:pt>
                <c:pt idx="19">
                  <c:v>5.0179999999999998</c:v>
                </c:pt>
                <c:pt idx="20">
                  <c:v>5.0190000000000001</c:v>
                </c:pt>
                <c:pt idx="21">
                  <c:v>5.0190000000000001</c:v>
                </c:pt>
                <c:pt idx="22">
                  <c:v>5.0179999999999998</c:v>
                </c:pt>
                <c:pt idx="23">
                  <c:v>5.0190000000000001</c:v>
                </c:pt>
                <c:pt idx="24">
                  <c:v>5.008</c:v>
                </c:pt>
                <c:pt idx="25">
                  <c:v>5.0179999999999998</c:v>
                </c:pt>
                <c:pt idx="26">
                  <c:v>5.0190000000000001</c:v>
                </c:pt>
                <c:pt idx="27">
                  <c:v>5.0190000000000001</c:v>
                </c:pt>
                <c:pt idx="28">
                  <c:v>5.0179999999999998</c:v>
                </c:pt>
                <c:pt idx="29">
                  <c:v>5.0190000000000001</c:v>
                </c:pt>
                <c:pt idx="30">
                  <c:v>5.008</c:v>
                </c:pt>
                <c:pt idx="31">
                  <c:v>5.0179999999999998</c:v>
                </c:pt>
                <c:pt idx="32">
                  <c:v>5.0190000000000001</c:v>
                </c:pt>
                <c:pt idx="33">
                  <c:v>5.0190000000000001</c:v>
                </c:pt>
                <c:pt idx="34">
                  <c:v>5.0179999999999998</c:v>
                </c:pt>
                <c:pt idx="35">
                  <c:v>5.0190000000000001</c:v>
                </c:pt>
                <c:pt idx="36">
                  <c:v>5.008</c:v>
                </c:pt>
                <c:pt idx="37">
                  <c:v>5.0179999999999998</c:v>
                </c:pt>
                <c:pt idx="38">
                  <c:v>5.0190000000000001</c:v>
                </c:pt>
                <c:pt idx="39">
                  <c:v>5.0190000000000001</c:v>
                </c:pt>
                <c:pt idx="40">
                  <c:v>5.0179999999999998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9264-4A0C-995D-386A3163A94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73039328"/>
        <c:axId val="473039656"/>
      </c:scatterChart>
      <c:valAx>
        <c:axId val="473039328"/>
        <c:scaling>
          <c:orientation val="minMax"/>
          <c:max val="2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U_we [V]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73039656"/>
        <c:crosses val="autoZero"/>
        <c:crossBetween val="midCat"/>
      </c:valAx>
      <c:valAx>
        <c:axId val="473039656"/>
        <c:scaling>
          <c:orientation val="minMax"/>
          <c:max val="5.5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U_wy [V]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7303932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v>20 V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Arkusz1!$G$3:$G$44</c:f>
              <c:numCache>
                <c:formatCode>0.00</c:formatCode>
                <c:ptCount val="42"/>
                <c:pt idx="0">
                  <c:v>241.54</c:v>
                </c:pt>
                <c:pt idx="1">
                  <c:v>241.17</c:v>
                </c:pt>
                <c:pt idx="2">
                  <c:v>240.78</c:v>
                </c:pt>
                <c:pt idx="3">
                  <c:v>240.14</c:v>
                </c:pt>
                <c:pt idx="4">
                  <c:v>191.22</c:v>
                </c:pt>
                <c:pt idx="5">
                  <c:v>157.24</c:v>
                </c:pt>
                <c:pt idx="6">
                  <c:v>144.18</c:v>
                </c:pt>
                <c:pt idx="7">
                  <c:v>126.63</c:v>
                </c:pt>
                <c:pt idx="8">
                  <c:v>109.14</c:v>
                </c:pt>
                <c:pt idx="9">
                  <c:v>99.79</c:v>
                </c:pt>
                <c:pt idx="10">
                  <c:v>90.84</c:v>
                </c:pt>
                <c:pt idx="11">
                  <c:v>84.69</c:v>
                </c:pt>
                <c:pt idx="12">
                  <c:v>75.06</c:v>
                </c:pt>
                <c:pt idx="13">
                  <c:v>71.319999999999993</c:v>
                </c:pt>
                <c:pt idx="14">
                  <c:v>64.25</c:v>
                </c:pt>
                <c:pt idx="15">
                  <c:v>60.5</c:v>
                </c:pt>
                <c:pt idx="16">
                  <c:v>58.97</c:v>
                </c:pt>
                <c:pt idx="17">
                  <c:v>55.7</c:v>
                </c:pt>
                <c:pt idx="18">
                  <c:v>51.09</c:v>
                </c:pt>
                <c:pt idx="19">
                  <c:v>49.82</c:v>
                </c:pt>
                <c:pt idx="20">
                  <c:v>45.86</c:v>
                </c:pt>
                <c:pt idx="21" formatCode="0.000">
                  <c:v>42.779000000000003</c:v>
                </c:pt>
                <c:pt idx="22" formatCode="0.000">
                  <c:v>41.587000000000003</c:v>
                </c:pt>
                <c:pt idx="23" formatCode="0.000">
                  <c:v>41.332999999999998</c:v>
                </c:pt>
                <c:pt idx="24" formatCode="0.000">
                  <c:v>37.72</c:v>
                </c:pt>
                <c:pt idx="25" formatCode="0.000">
                  <c:v>36.389000000000003</c:v>
                </c:pt>
                <c:pt idx="26" formatCode="0.000">
                  <c:v>36.69</c:v>
                </c:pt>
                <c:pt idx="27" formatCode="0.000">
                  <c:v>35.829000000000001</c:v>
                </c:pt>
                <c:pt idx="28" formatCode="0.000">
                  <c:v>33.686</c:v>
                </c:pt>
                <c:pt idx="29" formatCode="0.000">
                  <c:v>32.481000000000002</c:v>
                </c:pt>
                <c:pt idx="30" formatCode="0.000">
                  <c:v>31.919</c:v>
                </c:pt>
                <c:pt idx="31" formatCode="0.000">
                  <c:v>31.384</c:v>
                </c:pt>
                <c:pt idx="32" formatCode="0.000">
                  <c:v>30.702000000000002</c:v>
                </c:pt>
                <c:pt idx="33" formatCode="0.000">
                  <c:v>30.074000000000002</c:v>
                </c:pt>
                <c:pt idx="34" formatCode="0.000">
                  <c:v>28.44</c:v>
                </c:pt>
                <c:pt idx="35" formatCode="0.000">
                  <c:v>27.562000000000001</c:v>
                </c:pt>
                <c:pt idx="36" formatCode="0.000">
                  <c:v>27.381</c:v>
                </c:pt>
                <c:pt idx="37" formatCode="0.000">
                  <c:v>26.853000000000002</c:v>
                </c:pt>
                <c:pt idx="38" formatCode="0.000">
                  <c:v>25.555</c:v>
                </c:pt>
                <c:pt idx="39" formatCode="0.000">
                  <c:v>24.927</c:v>
                </c:pt>
                <c:pt idx="40" formatCode="0.000">
                  <c:v>24.663</c:v>
                </c:pt>
                <c:pt idx="41" formatCode="0.000">
                  <c:v>24.308</c:v>
                </c:pt>
              </c:numCache>
            </c:numRef>
          </c:xVal>
          <c:yVal>
            <c:numRef>
              <c:f>Arkusz1!$F$3:$F$44</c:f>
              <c:numCache>
                <c:formatCode>General</c:formatCode>
                <c:ptCount val="42"/>
                <c:pt idx="0">
                  <c:v>1.375</c:v>
                </c:pt>
                <c:pt idx="1">
                  <c:v>2.536</c:v>
                </c:pt>
                <c:pt idx="2">
                  <c:v>3.661</c:v>
                </c:pt>
                <c:pt idx="3">
                  <c:v>4.8319999999999999</c:v>
                </c:pt>
                <c:pt idx="4">
                  <c:v>5.0199999999999996</c:v>
                </c:pt>
                <c:pt idx="5">
                  <c:v>5.0209999999999999</c:v>
                </c:pt>
                <c:pt idx="6">
                  <c:v>5.0199999999999996</c:v>
                </c:pt>
                <c:pt idx="7">
                  <c:v>5.0209999999999999</c:v>
                </c:pt>
                <c:pt idx="8">
                  <c:v>5.0199999999999996</c:v>
                </c:pt>
                <c:pt idx="9">
                  <c:v>5.0209999999999999</c:v>
                </c:pt>
                <c:pt idx="10">
                  <c:v>5.0199999999999996</c:v>
                </c:pt>
                <c:pt idx="11">
                  <c:v>5.0209999999999999</c:v>
                </c:pt>
                <c:pt idx="12">
                  <c:v>5.0199999999999996</c:v>
                </c:pt>
                <c:pt idx="13">
                  <c:v>5.0209999999999999</c:v>
                </c:pt>
                <c:pt idx="14">
                  <c:v>5.0199999999999996</c:v>
                </c:pt>
                <c:pt idx="15">
                  <c:v>5.0209999999999999</c:v>
                </c:pt>
                <c:pt idx="16">
                  <c:v>5.0199999999999996</c:v>
                </c:pt>
                <c:pt idx="17">
                  <c:v>5.0209999999999999</c:v>
                </c:pt>
                <c:pt idx="18">
                  <c:v>5.0199999999999996</c:v>
                </c:pt>
                <c:pt idx="19">
                  <c:v>5.0209999999999999</c:v>
                </c:pt>
                <c:pt idx="20">
                  <c:v>5.0199999999999996</c:v>
                </c:pt>
                <c:pt idx="21">
                  <c:v>5.0209999999999999</c:v>
                </c:pt>
                <c:pt idx="22">
                  <c:v>5.0199999999999996</c:v>
                </c:pt>
                <c:pt idx="23">
                  <c:v>5.0209999999999999</c:v>
                </c:pt>
                <c:pt idx="24">
                  <c:v>5.0199999999999996</c:v>
                </c:pt>
                <c:pt idx="25">
                  <c:v>5.0209999999999999</c:v>
                </c:pt>
                <c:pt idx="26">
                  <c:v>5.0199999999999996</c:v>
                </c:pt>
                <c:pt idx="27">
                  <c:v>5.0209999999999999</c:v>
                </c:pt>
                <c:pt idx="28">
                  <c:v>5.0199999999999996</c:v>
                </c:pt>
                <c:pt idx="29">
                  <c:v>5.0209999999999999</c:v>
                </c:pt>
                <c:pt idx="30">
                  <c:v>5.0199999999999996</c:v>
                </c:pt>
                <c:pt idx="31">
                  <c:v>5.0209999999999999</c:v>
                </c:pt>
                <c:pt idx="32">
                  <c:v>5.0199999999999996</c:v>
                </c:pt>
                <c:pt idx="33">
                  <c:v>5.0209999999999999</c:v>
                </c:pt>
                <c:pt idx="34">
                  <c:v>5.0199999999999996</c:v>
                </c:pt>
                <c:pt idx="35">
                  <c:v>5.0209999999999999</c:v>
                </c:pt>
                <c:pt idx="36">
                  <c:v>5.0199999999999996</c:v>
                </c:pt>
                <c:pt idx="37">
                  <c:v>5.0209999999999999</c:v>
                </c:pt>
                <c:pt idx="38">
                  <c:v>5.0199999999999996</c:v>
                </c:pt>
                <c:pt idx="39">
                  <c:v>5.0209999999999999</c:v>
                </c:pt>
                <c:pt idx="40">
                  <c:v>5.0199999999999996</c:v>
                </c:pt>
                <c:pt idx="41">
                  <c:v>5.0209999999999999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929D-4187-A90E-258546AFCD65}"/>
            </c:ext>
          </c:extLst>
        </c:ser>
        <c:ser>
          <c:idx val="1"/>
          <c:order val="1"/>
          <c:tx>
            <c:v>8V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Arkusz1!$L$3:$L$44</c:f>
              <c:numCache>
                <c:formatCode>General</c:formatCode>
                <c:ptCount val="42"/>
                <c:pt idx="0">
                  <c:v>240.15</c:v>
                </c:pt>
                <c:pt idx="1">
                  <c:v>239.54</c:v>
                </c:pt>
                <c:pt idx="2">
                  <c:v>238.92</c:v>
                </c:pt>
                <c:pt idx="3">
                  <c:v>238.09</c:v>
                </c:pt>
                <c:pt idx="4">
                  <c:v>204.73</c:v>
                </c:pt>
                <c:pt idx="5">
                  <c:v>171.18</c:v>
                </c:pt>
                <c:pt idx="6">
                  <c:v>146.13</c:v>
                </c:pt>
                <c:pt idx="7">
                  <c:v>129.16</c:v>
                </c:pt>
                <c:pt idx="8">
                  <c:v>109.56</c:v>
                </c:pt>
                <c:pt idx="9">
                  <c:v>100.36</c:v>
                </c:pt>
                <c:pt idx="10">
                  <c:v>90.69</c:v>
                </c:pt>
                <c:pt idx="11">
                  <c:v>83.19</c:v>
                </c:pt>
                <c:pt idx="12">
                  <c:v>77.099999999999994</c:v>
                </c:pt>
                <c:pt idx="13">
                  <c:v>71.680000000000007</c:v>
                </c:pt>
                <c:pt idx="14">
                  <c:v>64.64</c:v>
                </c:pt>
                <c:pt idx="15">
                  <c:v>60.03</c:v>
                </c:pt>
                <c:pt idx="16">
                  <c:v>58.74</c:v>
                </c:pt>
                <c:pt idx="17">
                  <c:v>55.76</c:v>
                </c:pt>
                <c:pt idx="18">
                  <c:v>51.04</c:v>
                </c:pt>
                <c:pt idx="19">
                  <c:v>48.97</c:v>
                </c:pt>
                <c:pt idx="20">
                  <c:v>49.23</c:v>
                </c:pt>
                <c:pt idx="21">
                  <c:v>46.99</c:v>
                </c:pt>
                <c:pt idx="22">
                  <c:v>44.84</c:v>
                </c:pt>
                <c:pt idx="23">
                  <c:v>42.91</c:v>
                </c:pt>
                <c:pt idx="24">
                  <c:v>39.735999999999997</c:v>
                </c:pt>
                <c:pt idx="25">
                  <c:v>38.597999999999999</c:v>
                </c:pt>
                <c:pt idx="26">
                  <c:v>37.89</c:v>
                </c:pt>
                <c:pt idx="27">
                  <c:v>36.93</c:v>
                </c:pt>
                <c:pt idx="28">
                  <c:v>35.463000000000001</c:v>
                </c:pt>
                <c:pt idx="29">
                  <c:v>33.9</c:v>
                </c:pt>
                <c:pt idx="30">
                  <c:v>31.92</c:v>
                </c:pt>
                <c:pt idx="31">
                  <c:v>31.016999999999999</c:v>
                </c:pt>
                <c:pt idx="32">
                  <c:v>30.742999999999999</c:v>
                </c:pt>
                <c:pt idx="33">
                  <c:v>29.96</c:v>
                </c:pt>
                <c:pt idx="34">
                  <c:v>28.14</c:v>
                </c:pt>
                <c:pt idx="35">
                  <c:v>27.22</c:v>
                </c:pt>
                <c:pt idx="36">
                  <c:v>27.54</c:v>
                </c:pt>
                <c:pt idx="37">
                  <c:v>26.91</c:v>
                </c:pt>
                <c:pt idx="38">
                  <c:v>25.88</c:v>
                </c:pt>
                <c:pt idx="39">
                  <c:v>25.29</c:v>
                </c:pt>
                <c:pt idx="40">
                  <c:v>24.95</c:v>
                </c:pt>
                <c:pt idx="41">
                  <c:v>24.36</c:v>
                </c:pt>
              </c:numCache>
            </c:numRef>
          </c:xVal>
          <c:yVal>
            <c:numRef>
              <c:f>Arkusz1!$K$3:$K$44</c:f>
              <c:numCache>
                <c:formatCode>General</c:formatCode>
                <c:ptCount val="42"/>
                <c:pt idx="0">
                  <c:v>1.22</c:v>
                </c:pt>
                <c:pt idx="1">
                  <c:v>2.3860000000000001</c:v>
                </c:pt>
                <c:pt idx="2">
                  <c:v>3.4470000000000001</c:v>
                </c:pt>
                <c:pt idx="3">
                  <c:v>4.633</c:v>
                </c:pt>
                <c:pt idx="4">
                  <c:v>5.008</c:v>
                </c:pt>
                <c:pt idx="5">
                  <c:v>5.0199999999999996</c:v>
                </c:pt>
                <c:pt idx="6">
                  <c:v>5.0209999999999999</c:v>
                </c:pt>
                <c:pt idx="7">
                  <c:v>5.0199999999999996</c:v>
                </c:pt>
                <c:pt idx="8">
                  <c:v>5.0209999999999999</c:v>
                </c:pt>
                <c:pt idx="9">
                  <c:v>5.0199999999999996</c:v>
                </c:pt>
                <c:pt idx="10">
                  <c:v>5.0209999999999999</c:v>
                </c:pt>
                <c:pt idx="11">
                  <c:v>5.0199999999999996</c:v>
                </c:pt>
                <c:pt idx="12">
                  <c:v>5.0209999999999999</c:v>
                </c:pt>
                <c:pt idx="13">
                  <c:v>5.0199999999999996</c:v>
                </c:pt>
                <c:pt idx="14">
                  <c:v>5.0209999999999999</c:v>
                </c:pt>
                <c:pt idx="15">
                  <c:v>5.0199999999999996</c:v>
                </c:pt>
                <c:pt idx="16">
                  <c:v>5.0209999999999999</c:v>
                </c:pt>
                <c:pt idx="17">
                  <c:v>5.0199999999999996</c:v>
                </c:pt>
                <c:pt idx="18">
                  <c:v>5.0209999999999999</c:v>
                </c:pt>
                <c:pt idx="19">
                  <c:v>5.0199999999999996</c:v>
                </c:pt>
                <c:pt idx="20">
                  <c:v>5.0209999999999999</c:v>
                </c:pt>
                <c:pt idx="21">
                  <c:v>5.0199999999999996</c:v>
                </c:pt>
                <c:pt idx="22">
                  <c:v>5.0209999999999999</c:v>
                </c:pt>
                <c:pt idx="23">
                  <c:v>5.0199999999999996</c:v>
                </c:pt>
                <c:pt idx="24">
                  <c:v>5.0209999999999999</c:v>
                </c:pt>
                <c:pt idx="25">
                  <c:v>5.0199999999999996</c:v>
                </c:pt>
                <c:pt idx="26">
                  <c:v>5.0209999999999999</c:v>
                </c:pt>
                <c:pt idx="27">
                  <c:v>5.0199999999999996</c:v>
                </c:pt>
                <c:pt idx="28">
                  <c:v>5.0209999999999999</c:v>
                </c:pt>
                <c:pt idx="29">
                  <c:v>5.0199999999999996</c:v>
                </c:pt>
                <c:pt idx="30">
                  <c:v>5.0209999999999999</c:v>
                </c:pt>
                <c:pt idx="31">
                  <c:v>5.0199999999999996</c:v>
                </c:pt>
                <c:pt idx="32">
                  <c:v>5.0209999999999999</c:v>
                </c:pt>
                <c:pt idx="33">
                  <c:v>5.0199999999999996</c:v>
                </c:pt>
                <c:pt idx="34">
                  <c:v>5.0209999999999999</c:v>
                </c:pt>
                <c:pt idx="35">
                  <c:v>5.0199999999999996</c:v>
                </c:pt>
                <c:pt idx="36">
                  <c:v>5.0209999999999999</c:v>
                </c:pt>
                <c:pt idx="37">
                  <c:v>5.0199999999999996</c:v>
                </c:pt>
                <c:pt idx="38">
                  <c:v>5.0209999999999999</c:v>
                </c:pt>
                <c:pt idx="39">
                  <c:v>5.0199999999999996</c:v>
                </c:pt>
                <c:pt idx="40">
                  <c:v>5.0209999999999999</c:v>
                </c:pt>
                <c:pt idx="41">
                  <c:v>5.0199999999999996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929D-4187-A90E-258546AFCD6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66711456"/>
        <c:axId val="466711784"/>
      </c:scatterChart>
      <c:valAx>
        <c:axId val="466711456"/>
        <c:scaling>
          <c:orientation val="minMax"/>
          <c:max val="25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I_wy</a:t>
                </a:r>
                <a:r>
                  <a:rPr lang="pl-PL" baseline="0"/>
                  <a:t> [mA]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66711784"/>
        <c:crosses val="autoZero"/>
        <c:crossBetween val="midCat"/>
      </c:valAx>
      <c:valAx>
        <c:axId val="466711784"/>
        <c:scaling>
          <c:orientation val="minMax"/>
          <c:max val="5.5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U_we [V]</a:t>
                </a:r>
                <a:endParaRPr lang="en-GB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6671145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scatterChart>
        <c:scatterStyle val="smoothMarker"/>
        <c:varyColors val="0"/>
        <c:ser>
          <c:idx val="0"/>
          <c:order val="0"/>
          <c:tx>
            <c:v>U1 = 8V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Arkusz2!$C$3:$C$44</c:f>
              <c:numCache>
                <c:formatCode>General</c:formatCode>
                <c:ptCount val="42"/>
                <c:pt idx="0">
                  <c:v>0.24015</c:v>
                </c:pt>
                <c:pt idx="1">
                  <c:v>0.23954</c:v>
                </c:pt>
                <c:pt idx="2">
                  <c:v>0.23891999999999999</c:v>
                </c:pt>
                <c:pt idx="3">
                  <c:v>0.23809</c:v>
                </c:pt>
                <c:pt idx="4">
                  <c:v>0.20473</c:v>
                </c:pt>
                <c:pt idx="5">
                  <c:v>0.17118</c:v>
                </c:pt>
                <c:pt idx="6">
                  <c:v>0.14612999999999998</c:v>
                </c:pt>
                <c:pt idx="7">
                  <c:v>0.12916</c:v>
                </c:pt>
                <c:pt idx="8">
                  <c:v>0.10956</c:v>
                </c:pt>
                <c:pt idx="9">
                  <c:v>0.10036</c:v>
                </c:pt>
                <c:pt idx="10">
                  <c:v>9.0689999999999993E-2</c:v>
                </c:pt>
                <c:pt idx="11">
                  <c:v>8.319E-2</c:v>
                </c:pt>
                <c:pt idx="12">
                  <c:v>7.7099999999999988E-2</c:v>
                </c:pt>
                <c:pt idx="13">
                  <c:v>7.1680000000000008E-2</c:v>
                </c:pt>
                <c:pt idx="14">
                  <c:v>6.4640000000000003E-2</c:v>
                </c:pt>
                <c:pt idx="15">
                  <c:v>6.003E-2</c:v>
                </c:pt>
                <c:pt idx="16">
                  <c:v>5.8740000000000001E-2</c:v>
                </c:pt>
                <c:pt idx="17">
                  <c:v>5.5759999999999997E-2</c:v>
                </c:pt>
                <c:pt idx="18">
                  <c:v>5.1040000000000002E-2</c:v>
                </c:pt>
                <c:pt idx="19">
                  <c:v>4.897E-2</c:v>
                </c:pt>
                <c:pt idx="20">
                  <c:v>4.9229999999999996E-2</c:v>
                </c:pt>
                <c:pt idx="21">
                  <c:v>4.6990000000000004E-2</c:v>
                </c:pt>
                <c:pt idx="22">
                  <c:v>4.4840000000000005E-2</c:v>
                </c:pt>
                <c:pt idx="23">
                  <c:v>4.2909999999999997E-2</c:v>
                </c:pt>
                <c:pt idx="24">
                  <c:v>3.9736E-2</c:v>
                </c:pt>
                <c:pt idx="25">
                  <c:v>3.8598E-2</c:v>
                </c:pt>
                <c:pt idx="26">
                  <c:v>3.789E-2</c:v>
                </c:pt>
                <c:pt idx="27">
                  <c:v>3.6929999999999998E-2</c:v>
                </c:pt>
                <c:pt idx="28">
                  <c:v>3.5463000000000001E-2</c:v>
                </c:pt>
                <c:pt idx="29">
                  <c:v>3.39E-2</c:v>
                </c:pt>
                <c:pt idx="30">
                  <c:v>3.1920000000000004E-2</c:v>
                </c:pt>
                <c:pt idx="31">
                  <c:v>3.1016999999999999E-2</c:v>
                </c:pt>
                <c:pt idx="32">
                  <c:v>3.0742999999999999E-2</c:v>
                </c:pt>
                <c:pt idx="33">
                  <c:v>2.9960000000000001E-2</c:v>
                </c:pt>
                <c:pt idx="34">
                  <c:v>2.8140000000000002E-2</c:v>
                </c:pt>
                <c:pt idx="35">
                  <c:v>2.7219999999999998E-2</c:v>
                </c:pt>
                <c:pt idx="36">
                  <c:v>2.7539999999999999E-2</c:v>
                </c:pt>
                <c:pt idx="37">
                  <c:v>2.691E-2</c:v>
                </c:pt>
                <c:pt idx="38">
                  <c:v>2.588E-2</c:v>
                </c:pt>
                <c:pt idx="39">
                  <c:v>2.529E-2</c:v>
                </c:pt>
                <c:pt idx="40">
                  <c:v>2.495E-2</c:v>
                </c:pt>
                <c:pt idx="41">
                  <c:v>2.436E-2</c:v>
                </c:pt>
              </c:numCache>
            </c:numRef>
          </c:xVal>
          <c:yVal>
            <c:numRef>
              <c:f>Arkusz2!$N$3:$N$43</c:f>
              <c:numCache>
                <c:formatCode>General</c:formatCode>
                <c:ptCount val="41"/>
                <c:pt idx="0">
                  <c:v>1911.4754098360677</c:v>
                </c:pt>
                <c:pt idx="1">
                  <c:v>1711.290322580619</c:v>
                </c:pt>
                <c:pt idx="2">
                  <c:v>1428.9156626506069</c:v>
                </c:pt>
                <c:pt idx="3">
                  <c:v>11.241007194244604</c:v>
                </c:pt>
                <c:pt idx="4">
                  <c:v>0.35767511177345956</c:v>
                </c:pt>
                <c:pt idx="5">
                  <c:v>3.9920159680652025E-2</c:v>
                </c:pt>
                <c:pt idx="6">
                  <c:v>-5.8927519151463457E-2</c:v>
                </c:pt>
                <c:pt idx="7">
                  <c:v>5.1020408163282363E-2</c:v>
                </c:pt>
                <c:pt idx="8">
                  <c:v>-0.10869565217394934</c:v>
                </c:pt>
                <c:pt idx="9">
                  <c:v>0.10341261633922778</c:v>
                </c:pt>
                <c:pt idx="10">
                  <c:v>-0.13333333333337799</c:v>
                </c:pt>
                <c:pt idx="11">
                  <c:v>0.16420361247952905</c:v>
                </c:pt>
                <c:pt idx="12">
                  <c:v>-0.18450184501851247</c:v>
                </c:pt>
                <c:pt idx="13">
                  <c:v>0.14204545454550188</c:v>
                </c:pt>
                <c:pt idx="14">
                  <c:v>-0.21691973969638467</c:v>
                </c:pt>
                <c:pt idx="15">
                  <c:v>0.77519379844987157</c:v>
                </c:pt>
                <c:pt idx="16">
                  <c:v>-0.33557046979876937</c:v>
                </c:pt>
                <c:pt idx="17">
                  <c:v>0.21186440677973201</c:v>
                </c:pt>
                <c:pt idx="18">
                  <c:v>-0.48309178743977432</c:v>
                </c:pt>
                <c:pt idx="19">
                  <c:v>-3.8461538461551847</c:v>
                </c:pt>
                <c:pt idx="20">
                  <c:v>-0.44642857142872211</c:v>
                </c:pt>
                <c:pt idx="21">
                  <c:v>0.46511627906992298</c:v>
                </c:pt>
                <c:pt idx="22">
                  <c:v>-0.51813471502607755</c:v>
                </c:pt>
                <c:pt idx="23">
                  <c:v>0.31505986137376657</c:v>
                </c:pt>
                <c:pt idx="24">
                  <c:v>-0.87873462214440579</c:v>
                </c:pt>
                <c:pt idx="25">
                  <c:v>1.4124293785315445</c:v>
                </c:pt>
                <c:pt idx="26">
                  <c:v>-1.0416666666670118</c:v>
                </c:pt>
                <c:pt idx="27">
                  <c:v>0.68166325835060437</c:v>
                </c:pt>
                <c:pt idx="28">
                  <c:v>-0.63979526551524812</c:v>
                </c:pt>
                <c:pt idx="29">
                  <c:v>0.50505050505067484</c:v>
                </c:pt>
                <c:pt idx="30">
                  <c:v>-1.1074197120712392</c:v>
                </c:pt>
                <c:pt idx="31">
                  <c:v>3.6496350364975698</c:v>
                </c:pt>
                <c:pt idx="32">
                  <c:v>-1.2771392081741191</c:v>
                </c:pt>
                <c:pt idx="33">
                  <c:v>0.54945054945073335</c:v>
                </c:pt>
                <c:pt idx="34">
                  <c:v>-1.0869565217394885</c:v>
                </c:pt>
                <c:pt idx="35">
                  <c:v>-3.1250000000010356</c:v>
                </c:pt>
                <c:pt idx="36">
                  <c:v>-1.5873015873021208</c:v>
                </c:pt>
                <c:pt idx="37">
                  <c:v>0.97087378640809152</c:v>
                </c:pt>
                <c:pt idx="38">
                  <c:v>-1.6949152542378534</c:v>
                </c:pt>
                <c:pt idx="39">
                  <c:v>2.9411764705892174</c:v>
                </c:pt>
                <c:pt idx="40">
                  <c:v>-1.6949152542378534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53E5-4E92-8784-FAE2151FD7DF}"/>
            </c:ext>
          </c:extLst>
        </c:ser>
        <c:ser>
          <c:idx val="1"/>
          <c:order val="1"/>
          <c:tx>
            <c:v>U1 = 20 V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Arkusz2!$E$3:$E$44</c:f>
              <c:numCache>
                <c:formatCode>General</c:formatCode>
                <c:ptCount val="42"/>
                <c:pt idx="0">
                  <c:v>0.24154</c:v>
                </c:pt>
                <c:pt idx="1">
                  <c:v>0.24117</c:v>
                </c:pt>
                <c:pt idx="2">
                  <c:v>0.24077999999999999</c:v>
                </c:pt>
                <c:pt idx="3">
                  <c:v>0.24013999999999999</c:v>
                </c:pt>
                <c:pt idx="4">
                  <c:v>0.19122</c:v>
                </c:pt>
                <c:pt idx="5">
                  <c:v>0.15724000000000002</c:v>
                </c:pt>
                <c:pt idx="6">
                  <c:v>0.14418</c:v>
                </c:pt>
                <c:pt idx="7">
                  <c:v>0.12662999999999999</c:v>
                </c:pt>
                <c:pt idx="8">
                  <c:v>0.10914</c:v>
                </c:pt>
                <c:pt idx="9">
                  <c:v>9.9790000000000004E-2</c:v>
                </c:pt>
                <c:pt idx="10">
                  <c:v>9.0840000000000004E-2</c:v>
                </c:pt>
                <c:pt idx="11">
                  <c:v>8.4690000000000001E-2</c:v>
                </c:pt>
                <c:pt idx="12">
                  <c:v>7.5060000000000002E-2</c:v>
                </c:pt>
                <c:pt idx="13">
                  <c:v>7.1319999999999995E-2</c:v>
                </c:pt>
                <c:pt idx="14">
                  <c:v>6.4250000000000002E-2</c:v>
                </c:pt>
                <c:pt idx="15">
                  <c:v>6.0499999999999998E-2</c:v>
                </c:pt>
                <c:pt idx="16">
                  <c:v>5.8970000000000002E-2</c:v>
                </c:pt>
                <c:pt idx="17">
                  <c:v>5.57E-2</c:v>
                </c:pt>
                <c:pt idx="18">
                  <c:v>5.1090000000000003E-2</c:v>
                </c:pt>
                <c:pt idx="19">
                  <c:v>4.9820000000000003E-2</c:v>
                </c:pt>
                <c:pt idx="20">
                  <c:v>4.5859999999999998E-2</c:v>
                </c:pt>
                <c:pt idx="21">
                  <c:v>4.2779000000000005E-2</c:v>
                </c:pt>
                <c:pt idx="22">
                  <c:v>4.1587000000000006E-2</c:v>
                </c:pt>
                <c:pt idx="23">
                  <c:v>4.1333000000000002E-2</c:v>
                </c:pt>
                <c:pt idx="24">
                  <c:v>3.7719999999999997E-2</c:v>
                </c:pt>
                <c:pt idx="25">
                  <c:v>3.6389000000000005E-2</c:v>
                </c:pt>
                <c:pt idx="26">
                  <c:v>3.669E-2</c:v>
                </c:pt>
                <c:pt idx="27">
                  <c:v>3.5829E-2</c:v>
                </c:pt>
                <c:pt idx="28">
                  <c:v>3.3686000000000001E-2</c:v>
                </c:pt>
                <c:pt idx="29">
                  <c:v>3.2481000000000003E-2</c:v>
                </c:pt>
                <c:pt idx="30">
                  <c:v>3.1919000000000003E-2</c:v>
                </c:pt>
                <c:pt idx="31">
                  <c:v>3.1384000000000002E-2</c:v>
                </c:pt>
                <c:pt idx="32">
                  <c:v>3.0702E-2</c:v>
                </c:pt>
                <c:pt idx="33">
                  <c:v>3.0074E-2</c:v>
                </c:pt>
                <c:pt idx="34">
                  <c:v>2.844E-2</c:v>
                </c:pt>
                <c:pt idx="35">
                  <c:v>2.7562E-2</c:v>
                </c:pt>
                <c:pt idx="36">
                  <c:v>2.7380999999999999E-2</c:v>
                </c:pt>
                <c:pt idx="37">
                  <c:v>2.6853000000000002E-2</c:v>
                </c:pt>
                <c:pt idx="38">
                  <c:v>2.5555000000000001E-2</c:v>
                </c:pt>
                <c:pt idx="39">
                  <c:v>2.4927000000000001E-2</c:v>
                </c:pt>
                <c:pt idx="40">
                  <c:v>2.4663000000000001E-2</c:v>
                </c:pt>
                <c:pt idx="41">
                  <c:v>2.4308E-2</c:v>
                </c:pt>
              </c:numCache>
            </c:numRef>
          </c:xVal>
          <c:yVal>
            <c:numRef>
              <c:f>Arkusz2!$O$3:$O$43</c:f>
              <c:numCache>
                <c:formatCode>General</c:formatCode>
                <c:ptCount val="41"/>
                <c:pt idx="0">
                  <c:v>3137.8378378377597</c:v>
                </c:pt>
                <c:pt idx="1">
                  <c:v>2884.6153846153738</c:v>
                </c:pt>
                <c:pt idx="2">
                  <c:v>1829.687499999995</c:v>
                </c:pt>
                <c:pt idx="3">
                  <c:v>3.8430089942763646</c:v>
                </c:pt>
                <c:pt idx="4">
                  <c:v>2.9429075927025736E-2</c:v>
                </c:pt>
                <c:pt idx="5">
                  <c:v>-7.6569678407376163E-2</c:v>
                </c:pt>
                <c:pt idx="6">
                  <c:v>5.6980056980075973E-2</c:v>
                </c:pt>
                <c:pt idx="7">
                  <c:v>-5.7175528873661202E-2</c:v>
                </c:pt>
                <c:pt idx="8">
                  <c:v>0.10695187165778976</c:v>
                </c:pt>
                <c:pt idx="9">
                  <c:v>-0.11173184357545632</c:v>
                </c:pt>
                <c:pt idx="10">
                  <c:v>0.16260162601631439</c:v>
                </c:pt>
                <c:pt idx="11">
                  <c:v>-0.10384215991696095</c:v>
                </c:pt>
                <c:pt idx="12">
                  <c:v>0.2673796791444738</c:v>
                </c:pt>
                <c:pt idx="13">
                  <c:v>-0.14144271570018882</c:v>
                </c:pt>
                <c:pt idx="14">
                  <c:v>0.26666666666675548</c:v>
                </c:pt>
                <c:pt idx="15">
                  <c:v>-0.65359477124204979</c:v>
                </c:pt>
                <c:pt idx="16">
                  <c:v>0.30581039755361877</c:v>
                </c:pt>
                <c:pt idx="17">
                  <c:v>-0.21691973969638501</c:v>
                </c:pt>
                <c:pt idx="18">
                  <c:v>0.78740157480341233</c:v>
                </c:pt>
                <c:pt idx="19">
                  <c:v>-0.25252525252533653</c:v>
                </c:pt>
                <c:pt idx="20">
                  <c:v>0.32456994482321844</c:v>
                </c:pt>
                <c:pt idx="21">
                  <c:v>-0.83892617449692541</c:v>
                </c:pt>
                <c:pt idx="22">
                  <c:v>3.9370078740169974</c:v>
                </c:pt>
                <c:pt idx="23">
                  <c:v>-0.27677830058132646</c:v>
                </c:pt>
                <c:pt idx="24">
                  <c:v>0.75131480090183322</c:v>
                </c:pt>
                <c:pt idx="25">
                  <c:v>3.3222591362137814</c:v>
                </c:pt>
                <c:pt idx="26">
                  <c:v>1.1614401858308168</c:v>
                </c:pt>
                <c:pt idx="27">
                  <c:v>-0.46663555762964742</c:v>
                </c:pt>
                <c:pt idx="28">
                  <c:v>0.82987551867247789</c:v>
                </c:pt>
                <c:pt idx="29">
                  <c:v>-1.7793594306055764</c:v>
                </c:pt>
                <c:pt idx="30">
                  <c:v>1.8691588785052944</c:v>
                </c:pt>
                <c:pt idx="31">
                  <c:v>-1.4662756598245321</c:v>
                </c:pt>
                <c:pt idx="32">
                  <c:v>1.5923566878986208</c:v>
                </c:pt>
                <c:pt idx="33">
                  <c:v>-0.61199510403937207</c:v>
                </c:pt>
                <c:pt idx="34">
                  <c:v>1.1389521640094915</c:v>
                </c:pt>
                <c:pt idx="35">
                  <c:v>-5.5248618784548649</c:v>
                </c:pt>
                <c:pt idx="36">
                  <c:v>1.8939393939400364</c:v>
                </c:pt>
                <c:pt idx="37">
                  <c:v>-0.77041602465356973</c:v>
                </c:pt>
                <c:pt idx="38">
                  <c:v>1.5923566878986208</c:v>
                </c:pt>
                <c:pt idx="39">
                  <c:v>-3.7878787878800479</c:v>
                </c:pt>
                <c:pt idx="40">
                  <c:v>2.8169014084516357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53E5-4E92-8784-FAE2151FD7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98481984"/>
        <c:axId val="498482312"/>
      </c:scatterChart>
      <c:valAx>
        <c:axId val="49848198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Natężenie</a:t>
                </a:r>
                <a:r>
                  <a:rPr lang="pl-PL" baseline="0"/>
                  <a:t> [A]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98482312"/>
        <c:crosses val="autoZero"/>
        <c:crossBetween val="midCat"/>
      </c:valAx>
      <c:valAx>
        <c:axId val="4984823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Rezystancja</a:t>
                </a:r>
                <a:r>
                  <a:rPr lang="pl-PL" baseline="0"/>
                  <a:t> [</a:t>
                </a:r>
                <a:r>
                  <a:rPr lang="el-GR" baseline="0"/>
                  <a:t>Ω</a:t>
                </a:r>
                <a:r>
                  <a:rPr lang="pl-PL" baseline="0"/>
                  <a:t>]</a:t>
                </a:r>
                <a:endParaRPr lang="en-GB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9848198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v>I_z = 0,125 A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Arkusz2!$G$3:$G$43</c:f>
              <c:numCache>
                <c:formatCode>General</c:formatCode>
                <c:ptCount val="41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  <c:pt idx="12">
                  <c:v>6</c:v>
                </c:pt>
                <c:pt idx="13">
                  <c:v>6.5</c:v>
                </c:pt>
                <c:pt idx="14">
                  <c:v>7</c:v>
                </c:pt>
                <c:pt idx="15">
                  <c:v>7.5</c:v>
                </c:pt>
                <c:pt idx="16">
                  <c:v>8</c:v>
                </c:pt>
                <c:pt idx="17">
                  <c:v>8.5</c:v>
                </c:pt>
                <c:pt idx="18">
                  <c:v>9</c:v>
                </c:pt>
                <c:pt idx="19">
                  <c:v>9.5</c:v>
                </c:pt>
                <c:pt idx="20">
                  <c:v>10</c:v>
                </c:pt>
                <c:pt idx="21">
                  <c:v>10.5</c:v>
                </c:pt>
                <c:pt idx="22">
                  <c:v>11</c:v>
                </c:pt>
                <c:pt idx="23">
                  <c:v>11.5</c:v>
                </c:pt>
                <c:pt idx="24">
                  <c:v>12</c:v>
                </c:pt>
                <c:pt idx="25">
                  <c:v>12.5</c:v>
                </c:pt>
                <c:pt idx="26">
                  <c:v>13</c:v>
                </c:pt>
                <c:pt idx="27">
                  <c:v>13.5</c:v>
                </c:pt>
                <c:pt idx="28">
                  <c:v>14</c:v>
                </c:pt>
                <c:pt idx="29">
                  <c:v>14.5</c:v>
                </c:pt>
                <c:pt idx="30">
                  <c:v>15</c:v>
                </c:pt>
                <c:pt idx="31">
                  <c:v>15.5</c:v>
                </c:pt>
                <c:pt idx="32">
                  <c:v>16</c:v>
                </c:pt>
                <c:pt idx="33">
                  <c:v>16.5</c:v>
                </c:pt>
                <c:pt idx="34">
                  <c:v>17</c:v>
                </c:pt>
                <c:pt idx="35">
                  <c:v>17.5</c:v>
                </c:pt>
                <c:pt idx="36">
                  <c:v>18</c:v>
                </c:pt>
                <c:pt idx="37">
                  <c:v>18.5</c:v>
                </c:pt>
                <c:pt idx="38">
                  <c:v>19</c:v>
                </c:pt>
                <c:pt idx="39">
                  <c:v>19.5</c:v>
                </c:pt>
                <c:pt idx="40">
                  <c:v>20</c:v>
                </c:pt>
              </c:numCache>
            </c:numRef>
          </c:xVal>
          <c:yVal>
            <c:numRef>
              <c:f>Arkusz2!$K$3:$K$43</c:f>
              <c:numCache>
                <c:formatCode>General</c:formatCode>
                <c:ptCount val="41"/>
                <c:pt idx="0">
                  <c:v>0</c:v>
                </c:pt>
                <c:pt idx="1">
                  <c:v>0</c:v>
                </c:pt>
                <c:pt idx="2">
                  <c:v>0.47399999999999998</c:v>
                </c:pt>
                <c:pt idx="3">
                  <c:v>0.22199999999999998</c:v>
                </c:pt>
                <c:pt idx="4">
                  <c:v>5.4000000000000048E-2</c:v>
                </c:pt>
                <c:pt idx="5">
                  <c:v>6.0000000000000053E-3</c:v>
                </c:pt>
                <c:pt idx="6">
                  <c:v>-0.22599999999999998</c:v>
                </c:pt>
                <c:pt idx="7">
                  <c:v>8.5999999999999965E-2</c:v>
                </c:pt>
                <c:pt idx="8">
                  <c:v>8.3999999999999964E-2</c:v>
                </c:pt>
                <c:pt idx="9">
                  <c:v>7.4000000000000066E-2</c:v>
                </c:pt>
                <c:pt idx="10">
                  <c:v>1</c:v>
                </c:pt>
                <c:pt idx="11">
                  <c:v>0</c:v>
                </c:pt>
                <c:pt idx="12">
                  <c:v>-2.4000000000000021E-2</c:v>
                </c:pt>
                <c:pt idx="13">
                  <c:v>-1.6000000000000014E-2</c:v>
                </c:pt>
                <c:pt idx="14">
                  <c:v>-1.4000000000000012E-2</c:v>
                </c:pt>
                <c:pt idx="15">
                  <c:v>1.4000000000000012E-2</c:v>
                </c:pt>
                <c:pt idx="16">
                  <c:v>-1.4000000000000012E-2</c:v>
                </c:pt>
                <c:pt idx="17">
                  <c:v>1.4000000000000012E-2</c:v>
                </c:pt>
                <c:pt idx="18">
                  <c:v>-1.4000000000000012E-2</c:v>
                </c:pt>
                <c:pt idx="19">
                  <c:v>1.4000000000000012E-2</c:v>
                </c:pt>
                <c:pt idx="20">
                  <c:v>-1.4000000000000012E-2</c:v>
                </c:pt>
                <c:pt idx="21">
                  <c:v>1.4000000000000012E-2</c:v>
                </c:pt>
                <c:pt idx="22">
                  <c:v>-1.4000000000000012E-2</c:v>
                </c:pt>
                <c:pt idx="23">
                  <c:v>1.4000000000000012E-2</c:v>
                </c:pt>
                <c:pt idx="24">
                  <c:v>-1.4000000000000012E-2</c:v>
                </c:pt>
                <c:pt idx="25">
                  <c:v>1.4000000000000012E-2</c:v>
                </c:pt>
                <c:pt idx="26">
                  <c:v>-1.4000000000000012E-2</c:v>
                </c:pt>
                <c:pt idx="27">
                  <c:v>1.4000000000000012E-2</c:v>
                </c:pt>
                <c:pt idx="28">
                  <c:v>-1.4000000000000012E-2</c:v>
                </c:pt>
                <c:pt idx="29">
                  <c:v>1.4000000000000012E-2</c:v>
                </c:pt>
                <c:pt idx="30">
                  <c:v>-1.4000000000000012E-2</c:v>
                </c:pt>
                <c:pt idx="31">
                  <c:v>1.4000000000000012E-2</c:v>
                </c:pt>
                <c:pt idx="32">
                  <c:v>-1.4000000000000012E-2</c:v>
                </c:pt>
                <c:pt idx="33">
                  <c:v>1.4000000000000012E-2</c:v>
                </c:pt>
                <c:pt idx="34">
                  <c:v>-1.4000000000000012E-2</c:v>
                </c:pt>
                <c:pt idx="35">
                  <c:v>1.4000000000000012E-2</c:v>
                </c:pt>
                <c:pt idx="36">
                  <c:v>-1.4000000000000012E-2</c:v>
                </c:pt>
                <c:pt idx="37">
                  <c:v>1.4000000000000012E-2</c:v>
                </c:pt>
                <c:pt idx="38">
                  <c:v>-1.4000000000000012E-2</c:v>
                </c:pt>
                <c:pt idx="39">
                  <c:v>1.4000000000000012E-2</c:v>
                </c:pt>
                <c:pt idx="40">
                  <c:v>4.335E-2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BBEB-4309-9F96-880ABB0FA524}"/>
            </c:ext>
          </c:extLst>
        </c:ser>
        <c:ser>
          <c:idx val="1"/>
          <c:order val="1"/>
          <c:tx>
            <c:v>I_z = 0 A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Arkusz2!$G$3:$G$43</c:f>
              <c:numCache>
                <c:formatCode>General</c:formatCode>
                <c:ptCount val="41"/>
                <c:pt idx="0">
                  <c:v>0</c:v>
                </c:pt>
                <c:pt idx="1">
                  <c:v>0.5</c:v>
                </c:pt>
                <c:pt idx="2">
                  <c:v>1</c:v>
                </c:pt>
                <c:pt idx="3">
                  <c:v>1.5</c:v>
                </c:pt>
                <c:pt idx="4">
                  <c:v>2</c:v>
                </c:pt>
                <c:pt idx="5">
                  <c:v>2.5</c:v>
                </c:pt>
                <c:pt idx="6">
                  <c:v>3</c:v>
                </c:pt>
                <c:pt idx="7">
                  <c:v>3.5</c:v>
                </c:pt>
                <c:pt idx="8">
                  <c:v>4</c:v>
                </c:pt>
                <c:pt idx="9">
                  <c:v>4.5</c:v>
                </c:pt>
                <c:pt idx="10">
                  <c:v>5</c:v>
                </c:pt>
                <c:pt idx="11">
                  <c:v>5.5</c:v>
                </c:pt>
                <c:pt idx="12">
                  <c:v>6</c:v>
                </c:pt>
                <c:pt idx="13">
                  <c:v>6.5</c:v>
                </c:pt>
                <c:pt idx="14">
                  <c:v>7</c:v>
                </c:pt>
                <c:pt idx="15">
                  <c:v>7.5</c:v>
                </c:pt>
                <c:pt idx="16">
                  <c:v>8</c:v>
                </c:pt>
                <c:pt idx="17">
                  <c:v>8.5</c:v>
                </c:pt>
                <c:pt idx="18">
                  <c:v>9</c:v>
                </c:pt>
                <c:pt idx="19">
                  <c:v>9.5</c:v>
                </c:pt>
                <c:pt idx="20">
                  <c:v>10</c:v>
                </c:pt>
                <c:pt idx="21">
                  <c:v>10.5</c:v>
                </c:pt>
                <c:pt idx="22">
                  <c:v>11</c:v>
                </c:pt>
                <c:pt idx="23">
                  <c:v>11.5</c:v>
                </c:pt>
                <c:pt idx="24">
                  <c:v>12</c:v>
                </c:pt>
                <c:pt idx="25">
                  <c:v>12.5</c:v>
                </c:pt>
                <c:pt idx="26">
                  <c:v>13</c:v>
                </c:pt>
                <c:pt idx="27">
                  <c:v>13.5</c:v>
                </c:pt>
                <c:pt idx="28">
                  <c:v>14</c:v>
                </c:pt>
                <c:pt idx="29">
                  <c:v>14.5</c:v>
                </c:pt>
                <c:pt idx="30">
                  <c:v>15</c:v>
                </c:pt>
                <c:pt idx="31">
                  <c:v>15.5</c:v>
                </c:pt>
                <c:pt idx="32">
                  <c:v>16</c:v>
                </c:pt>
                <c:pt idx="33">
                  <c:v>16.5</c:v>
                </c:pt>
                <c:pt idx="34">
                  <c:v>17</c:v>
                </c:pt>
                <c:pt idx="35">
                  <c:v>17.5</c:v>
                </c:pt>
                <c:pt idx="36">
                  <c:v>18</c:v>
                </c:pt>
                <c:pt idx="37">
                  <c:v>18.5</c:v>
                </c:pt>
                <c:pt idx="38">
                  <c:v>19</c:v>
                </c:pt>
                <c:pt idx="39">
                  <c:v>19.5</c:v>
                </c:pt>
                <c:pt idx="40">
                  <c:v>20</c:v>
                </c:pt>
              </c:numCache>
            </c:numRef>
          </c:xVal>
          <c:yVal>
            <c:numRef>
              <c:f>Arkusz2!$L$3:$L$43</c:f>
              <c:numCache>
                <c:formatCode>General</c:formatCode>
                <c:ptCount val="41"/>
                <c:pt idx="0">
                  <c:v>0</c:v>
                </c:pt>
                <c:pt idx="1">
                  <c:v>0.2</c:v>
                </c:pt>
                <c:pt idx="2">
                  <c:v>0.27799999999999997</c:v>
                </c:pt>
                <c:pt idx="3">
                  <c:v>0.35599999999999998</c:v>
                </c:pt>
                <c:pt idx="4">
                  <c:v>0.2360000000000001</c:v>
                </c:pt>
                <c:pt idx="5">
                  <c:v>3.226</c:v>
                </c:pt>
                <c:pt idx="6">
                  <c:v>0.1899999999999995</c:v>
                </c:pt>
                <c:pt idx="7">
                  <c:v>1.0259999999999998</c:v>
                </c:pt>
                <c:pt idx="8">
                  <c:v>1.4200000000000008</c:v>
                </c:pt>
                <c:pt idx="9">
                  <c:v>1.2940000000000005</c:v>
                </c:pt>
                <c:pt idx="10">
                  <c:v>1.0099999999999998</c:v>
                </c:pt>
                <c:pt idx="11">
                  <c:v>0.77999999999999936</c:v>
                </c:pt>
                <c:pt idx="12">
                  <c:v>1.9999999999999574E-2</c:v>
                </c:pt>
                <c:pt idx="13">
                  <c:v>2.0000000000006679E-3</c:v>
                </c:pt>
                <c:pt idx="14">
                  <c:v>0</c:v>
                </c:pt>
                <c:pt idx="15">
                  <c:v>-2.0000000000006679E-3</c:v>
                </c:pt>
                <c:pt idx="16">
                  <c:v>2.0000000000006679E-3</c:v>
                </c:pt>
                <c:pt idx="17">
                  <c:v>-2.2000000000000242E-2</c:v>
                </c:pt>
                <c:pt idx="18">
                  <c:v>1.9999999999999574E-2</c:v>
                </c:pt>
                <c:pt idx="19">
                  <c:v>2.0000000000006679E-3</c:v>
                </c:pt>
                <c:pt idx="20">
                  <c:v>0</c:v>
                </c:pt>
                <c:pt idx="21">
                  <c:v>-2.0000000000006679E-3</c:v>
                </c:pt>
                <c:pt idx="22">
                  <c:v>2.0000000000006679E-3</c:v>
                </c:pt>
                <c:pt idx="23">
                  <c:v>-2.2000000000000242E-2</c:v>
                </c:pt>
                <c:pt idx="24">
                  <c:v>1.9999999999999574E-2</c:v>
                </c:pt>
                <c:pt idx="25">
                  <c:v>2.0000000000006679E-3</c:v>
                </c:pt>
                <c:pt idx="26">
                  <c:v>0</c:v>
                </c:pt>
                <c:pt idx="27">
                  <c:v>-2.0000000000006679E-3</c:v>
                </c:pt>
                <c:pt idx="28">
                  <c:v>2.0000000000006679E-3</c:v>
                </c:pt>
                <c:pt idx="29">
                  <c:v>-2.2000000000000242E-2</c:v>
                </c:pt>
                <c:pt idx="30">
                  <c:v>1.9999999999999574E-2</c:v>
                </c:pt>
                <c:pt idx="31">
                  <c:v>2.0000000000006679E-3</c:v>
                </c:pt>
                <c:pt idx="32">
                  <c:v>0</c:v>
                </c:pt>
                <c:pt idx="33">
                  <c:v>-2.0000000000006679E-3</c:v>
                </c:pt>
                <c:pt idx="34">
                  <c:v>2.0000000000006679E-3</c:v>
                </c:pt>
                <c:pt idx="35">
                  <c:v>-2.2000000000000242E-2</c:v>
                </c:pt>
                <c:pt idx="36">
                  <c:v>1.9999999999999574E-2</c:v>
                </c:pt>
                <c:pt idx="37">
                  <c:v>2.0000000000006679E-3</c:v>
                </c:pt>
                <c:pt idx="38">
                  <c:v>0</c:v>
                </c:pt>
                <c:pt idx="39">
                  <c:v>-2.0000000000006679E-3</c:v>
                </c:pt>
                <c:pt idx="40">
                  <c:v>0.25090000000000001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BBEB-4309-9F96-880ABB0FA5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05952776"/>
        <c:axId val="334563888"/>
      </c:scatterChart>
      <c:valAx>
        <c:axId val="505952776"/>
        <c:scaling>
          <c:orientation val="minMax"/>
          <c:max val="2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Napięcie</a:t>
                </a:r>
                <a:r>
                  <a:rPr lang="pl-PL" baseline="0"/>
                  <a:t> [V]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334563888"/>
        <c:crosses val="autoZero"/>
        <c:crossBetween val="midCat"/>
      </c:valAx>
      <c:valAx>
        <c:axId val="3345638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/>
                  <a:t>Współczynnik stabilizacji [V/V]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50595277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2842</TotalTime>
  <Pages>7</Pages>
  <Words>435</Words>
  <Characters>2616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 241514</dc:creator>
  <dc:description/>
  <cp:lastModifiedBy>seba ss</cp:lastModifiedBy>
  <cp:revision>5</cp:revision>
  <dcterms:created xsi:type="dcterms:W3CDTF">2019-04-04T15:09:00Z</dcterms:created>
  <dcterms:modified xsi:type="dcterms:W3CDTF">2019-06-09T17:52:00Z</dcterms:modified>
</cp:coreProperties>
</file>